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49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759"/>
      </w:tblGrid>
      <w:tr w:rsidR="003D376D" w14:paraId="1A3B826D" w14:textId="77777777" w:rsidTr="003D376D">
        <w:trPr>
          <w:trHeight w:val="629"/>
        </w:trPr>
        <w:tc>
          <w:tcPr>
            <w:tcW w:w="2268" w:type="dxa"/>
            <w:shd w:val="clear" w:color="auto" w:fill="002060"/>
            <w:vAlign w:val="center"/>
          </w:tcPr>
          <w:p w14:paraId="70855DCB" w14:textId="6ECCB105" w:rsidR="00A9315D" w:rsidRPr="00A9315D" w:rsidRDefault="00A9315D" w:rsidP="00A9315D">
            <w:pPr>
              <w:rPr>
                <w:rFonts w:ascii="Arial" w:hAnsi="Arial" w:cs="Arial"/>
                <w:b/>
                <w:bCs/>
                <w:color w:val="FFFFFF"/>
              </w:rPr>
            </w:pPr>
            <w:r w:rsidRPr="003D376D">
              <w:rPr>
                <w:rFonts w:ascii="Arial" w:hAnsi="Arial" w:cs="Arial"/>
                <w:b/>
                <w:bCs/>
                <w:color w:val="FFFFFF"/>
                <w:sz w:val="40"/>
                <w:szCs w:val="40"/>
              </w:rPr>
              <w:t>Job title</w:t>
            </w:r>
            <w:r w:rsidR="003D376D">
              <w:rPr>
                <w:rFonts w:ascii="Arial" w:hAnsi="Arial" w:cs="Arial"/>
                <w:b/>
                <w:bCs/>
                <w:color w:val="FFFFFF"/>
                <w:sz w:val="40"/>
                <w:szCs w:val="40"/>
              </w:rPr>
              <w:t>:</w:t>
            </w:r>
          </w:p>
        </w:tc>
        <w:tc>
          <w:tcPr>
            <w:tcW w:w="4759" w:type="dxa"/>
            <w:shd w:val="clear" w:color="auto" w:fill="002060"/>
            <w:vAlign w:val="center"/>
          </w:tcPr>
          <w:p w14:paraId="476C2104" w14:textId="502E88FE" w:rsidR="00A9315D" w:rsidRPr="00C67BA3" w:rsidRDefault="00B36441" w:rsidP="00A9315D">
            <w:pPr>
              <w:rPr>
                <w:rFonts w:ascii="Arial" w:hAnsi="Arial" w:cs="Arial"/>
                <w:b/>
                <w:bCs/>
                <w:color w:val="FFFFFF"/>
                <w:sz w:val="40"/>
                <w:szCs w:val="40"/>
              </w:rPr>
            </w:pPr>
            <w:r w:rsidRPr="00B36441">
              <w:rPr>
                <w:rFonts w:ascii="Arial" w:hAnsi="Arial" w:cs="Arial"/>
                <w:b/>
                <w:bCs/>
                <w:color w:val="FFFFFF"/>
                <w:sz w:val="40"/>
                <w:szCs w:val="40"/>
              </w:rPr>
              <w:t xml:space="preserve">Neighbourhood </w:t>
            </w:r>
            <w:r w:rsidR="00130E1E">
              <w:rPr>
                <w:rFonts w:ascii="Arial" w:hAnsi="Arial" w:cs="Arial"/>
                <w:b/>
                <w:bCs/>
                <w:color w:val="FFFFFF"/>
                <w:sz w:val="40"/>
                <w:szCs w:val="40"/>
              </w:rPr>
              <w:t>Manager</w:t>
            </w:r>
          </w:p>
        </w:tc>
      </w:tr>
      <w:tr w:rsidR="003D376D" w14:paraId="7905D635" w14:textId="77777777" w:rsidTr="003D376D">
        <w:trPr>
          <w:trHeight w:val="356"/>
        </w:trPr>
        <w:tc>
          <w:tcPr>
            <w:tcW w:w="2268" w:type="dxa"/>
            <w:shd w:val="clear" w:color="auto" w:fill="002060"/>
            <w:vAlign w:val="center"/>
          </w:tcPr>
          <w:p w14:paraId="78075F9E" w14:textId="3DAFEFCC" w:rsidR="00A9315D" w:rsidRPr="00A9315D" w:rsidRDefault="00A9315D" w:rsidP="00A9315D">
            <w:pPr>
              <w:rPr>
                <w:rFonts w:ascii="Arial" w:hAnsi="Arial" w:cs="Arial"/>
                <w:b/>
                <w:bCs/>
                <w:color w:val="FFFFFF"/>
              </w:rPr>
            </w:pPr>
            <w:r w:rsidRPr="00A9315D">
              <w:rPr>
                <w:rFonts w:ascii="Arial" w:hAnsi="Arial" w:cs="Arial"/>
                <w:b/>
                <w:bCs/>
                <w:color w:val="FFFFFF"/>
              </w:rPr>
              <w:t xml:space="preserve">Line </w:t>
            </w:r>
            <w:r>
              <w:rPr>
                <w:rFonts w:ascii="Arial" w:hAnsi="Arial" w:cs="Arial"/>
                <w:b/>
                <w:bCs/>
                <w:color w:val="FFFFFF"/>
              </w:rPr>
              <w:t>m</w:t>
            </w:r>
            <w:r w:rsidRPr="00A9315D">
              <w:rPr>
                <w:rFonts w:ascii="Arial" w:hAnsi="Arial" w:cs="Arial"/>
                <w:b/>
                <w:bCs/>
                <w:color w:val="FFFFFF"/>
              </w:rPr>
              <w:t>anager</w:t>
            </w:r>
            <w:r w:rsidR="003D376D">
              <w:rPr>
                <w:rFonts w:ascii="Arial" w:hAnsi="Arial" w:cs="Arial"/>
                <w:b/>
                <w:bCs/>
                <w:color w:val="FFFFFF"/>
              </w:rPr>
              <w:t>:</w:t>
            </w:r>
          </w:p>
        </w:tc>
        <w:tc>
          <w:tcPr>
            <w:tcW w:w="4759" w:type="dxa"/>
            <w:shd w:val="clear" w:color="auto" w:fill="002060"/>
            <w:vAlign w:val="center"/>
          </w:tcPr>
          <w:p w14:paraId="4DEC304D" w14:textId="29C323AF" w:rsidR="00A9315D" w:rsidRPr="00A9315D" w:rsidRDefault="00C32668" w:rsidP="00A9315D">
            <w:pPr>
              <w:rPr>
                <w:rFonts w:ascii="Arial" w:hAnsi="Arial" w:cs="Arial"/>
                <w:b/>
                <w:bCs/>
                <w:color w:val="FFFFFF"/>
              </w:rPr>
            </w:pPr>
            <w:r>
              <w:rPr>
                <w:rFonts w:ascii="Arial" w:hAnsi="Arial" w:cs="Arial"/>
                <w:b/>
                <w:bCs/>
                <w:color w:val="FFFFFF"/>
              </w:rPr>
              <w:t xml:space="preserve">Area Manager Neighbourhoods </w:t>
            </w:r>
          </w:p>
        </w:tc>
      </w:tr>
      <w:tr w:rsidR="003D376D" w14:paraId="7EC4A4F7" w14:textId="77777777" w:rsidTr="003D376D">
        <w:trPr>
          <w:trHeight w:val="369"/>
        </w:trPr>
        <w:tc>
          <w:tcPr>
            <w:tcW w:w="2268" w:type="dxa"/>
            <w:shd w:val="clear" w:color="auto" w:fill="002060"/>
            <w:vAlign w:val="center"/>
          </w:tcPr>
          <w:p w14:paraId="6FF7A018" w14:textId="218F3D01" w:rsidR="00A9315D" w:rsidRPr="00A9315D" w:rsidRDefault="00A9315D" w:rsidP="00A9315D">
            <w:pPr>
              <w:rPr>
                <w:rFonts w:ascii="Arial" w:hAnsi="Arial" w:cs="Arial"/>
                <w:b/>
                <w:bCs/>
                <w:color w:val="FFFFFF"/>
              </w:rPr>
            </w:pPr>
            <w:r w:rsidRPr="00A9315D">
              <w:rPr>
                <w:rFonts w:ascii="Arial" w:hAnsi="Arial" w:cs="Arial"/>
                <w:b/>
                <w:bCs/>
                <w:color w:val="FFFFFF"/>
              </w:rPr>
              <w:t xml:space="preserve">Grade </w:t>
            </w:r>
            <w:r w:rsidRPr="00A9315D">
              <w:rPr>
                <w:rFonts w:ascii="Arial" w:hAnsi="Arial" w:cs="Arial"/>
                <w:b/>
                <w:bCs/>
                <w:i/>
                <w:iCs/>
                <w:color w:val="FFFFFF"/>
                <w:sz w:val="18"/>
                <w:szCs w:val="18"/>
              </w:rPr>
              <w:t>(if applicable)</w:t>
            </w:r>
            <w:r w:rsidR="003D376D">
              <w:rPr>
                <w:rFonts w:ascii="Arial" w:hAnsi="Arial" w:cs="Arial"/>
                <w:b/>
                <w:bCs/>
                <w:i/>
                <w:iCs/>
                <w:color w:val="FFFFFF"/>
                <w:sz w:val="18"/>
                <w:szCs w:val="18"/>
              </w:rPr>
              <w:t>:</w:t>
            </w:r>
          </w:p>
        </w:tc>
        <w:tc>
          <w:tcPr>
            <w:tcW w:w="4759" w:type="dxa"/>
            <w:shd w:val="clear" w:color="auto" w:fill="002060"/>
            <w:vAlign w:val="center"/>
          </w:tcPr>
          <w:p w14:paraId="09C5A7D7" w14:textId="3E3CB330" w:rsidR="00A9315D" w:rsidRPr="00A9315D" w:rsidRDefault="00C32668" w:rsidP="00A9315D">
            <w:pPr>
              <w:rPr>
                <w:rFonts w:ascii="Arial" w:hAnsi="Arial" w:cs="Arial"/>
                <w:b/>
                <w:bCs/>
                <w:color w:val="FFFFFF"/>
              </w:rPr>
            </w:pPr>
            <w:r>
              <w:rPr>
                <w:rFonts w:ascii="Arial" w:hAnsi="Arial" w:cs="Arial"/>
                <w:b/>
                <w:bCs/>
                <w:color w:val="FFFFFF"/>
              </w:rPr>
              <w:t>3</w:t>
            </w:r>
          </w:p>
        </w:tc>
      </w:tr>
      <w:tr w:rsidR="00A9315D" w14:paraId="77B97B2E" w14:textId="77777777" w:rsidTr="003D376D">
        <w:trPr>
          <w:trHeight w:val="369"/>
        </w:trPr>
        <w:tc>
          <w:tcPr>
            <w:tcW w:w="2268" w:type="dxa"/>
            <w:shd w:val="clear" w:color="auto" w:fill="002060"/>
            <w:vAlign w:val="center"/>
          </w:tcPr>
          <w:p w14:paraId="58F98AF8" w14:textId="0F240551" w:rsidR="00A9315D" w:rsidRPr="00A9315D" w:rsidRDefault="00A9315D" w:rsidP="00A9315D">
            <w:pPr>
              <w:rPr>
                <w:rFonts w:ascii="Arial" w:hAnsi="Arial" w:cs="Arial"/>
                <w:b/>
                <w:bCs/>
                <w:color w:val="FFFFFF"/>
              </w:rPr>
            </w:pPr>
            <w:r w:rsidRPr="00A9315D">
              <w:rPr>
                <w:rFonts w:ascii="Arial" w:hAnsi="Arial" w:cs="Arial"/>
                <w:b/>
                <w:bCs/>
                <w:color w:val="FFFFFF"/>
              </w:rPr>
              <w:t xml:space="preserve">Direct </w:t>
            </w:r>
            <w:r>
              <w:rPr>
                <w:rFonts w:ascii="Arial" w:hAnsi="Arial" w:cs="Arial"/>
                <w:b/>
                <w:bCs/>
                <w:color w:val="FFFFFF"/>
              </w:rPr>
              <w:t>r</w:t>
            </w:r>
            <w:r w:rsidRPr="00A9315D">
              <w:rPr>
                <w:rFonts w:ascii="Arial" w:hAnsi="Arial" w:cs="Arial"/>
                <w:b/>
                <w:bCs/>
                <w:color w:val="FFFFFF"/>
              </w:rPr>
              <w:t>eports</w:t>
            </w:r>
            <w:r w:rsidR="003D376D">
              <w:rPr>
                <w:rFonts w:ascii="Arial" w:hAnsi="Arial" w:cs="Arial"/>
                <w:b/>
                <w:bCs/>
                <w:color w:val="FFFFFF"/>
              </w:rPr>
              <w:t>:</w:t>
            </w:r>
          </w:p>
        </w:tc>
        <w:tc>
          <w:tcPr>
            <w:tcW w:w="4759" w:type="dxa"/>
            <w:shd w:val="clear" w:color="auto" w:fill="002060"/>
            <w:vAlign w:val="center"/>
          </w:tcPr>
          <w:p w14:paraId="78553404" w14:textId="7140001A" w:rsidR="00A9315D" w:rsidRPr="00A9315D" w:rsidRDefault="006F502D" w:rsidP="00A9315D">
            <w:pPr>
              <w:rPr>
                <w:rFonts w:ascii="Arial" w:hAnsi="Arial" w:cs="Arial"/>
                <w:b/>
                <w:bCs/>
                <w:color w:val="FFFFFF"/>
              </w:rPr>
            </w:pPr>
            <w:r>
              <w:rPr>
                <w:rFonts w:ascii="Arial" w:hAnsi="Arial" w:cs="Arial"/>
                <w:b/>
                <w:bCs/>
                <w:color w:val="FFFFFF"/>
              </w:rPr>
              <w:t>N/A</w:t>
            </w:r>
          </w:p>
        </w:tc>
      </w:tr>
    </w:tbl>
    <w:p w14:paraId="7B5E5F72" w14:textId="44F39281" w:rsidR="00657E07" w:rsidRPr="00DA08F2" w:rsidRDefault="00553BBD" w:rsidP="00657E07">
      <w:pPr>
        <w:rPr>
          <w:rFonts w:ascii="Arial" w:hAnsi="Arial" w:cs="Arial"/>
          <w:color w:val="9DE1CE" w:themeColor="background1"/>
        </w:rPr>
      </w:pPr>
      <w:r>
        <w:rPr>
          <w:noProof/>
        </w:rPr>
        <w:drawing>
          <wp:anchor distT="0" distB="0" distL="114300" distR="114300" simplePos="0" relativeHeight="251659264" behindDoc="1" locked="0" layoutInCell="1" allowOverlap="1" wp14:anchorId="2A3F7442" wp14:editId="2CBFA1B2">
            <wp:simplePos x="0" y="0"/>
            <wp:positionH relativeFrom="column">
              <wp:posOffset>4511675</wp:posOffset>
            </wp:positionH>
            <wp:positionV relativeFrom="paragraph">
              <wp:posOffset>139700</wp:posOffset>
            </wp:positionV>
            <wp:extent cx="2141220" cy="6178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141220" cy="617855"/>
                    </a:xfrm>
                    <a:prstGeom prst="rect">
                      <a:avLst/>
                    </a:prstGeom>
                  </pic:spPr>
                </pic:pic>
              </a:graphicData>
            </a:graphic>
            <wp14:sizeRelH relativeFrom="margin">
              <wp14:pctWidth>0</wp14:pctWidth>
            </wp14:sizeRelH>
            <wp14:sizeRelV relativeFrom="margin">
              <wp14:pctHeight>0</wp14:pctHeight>
            </wp14:sizeRelV>
          </wp:anchor>
        </w:drawing>
      </w:r>
    </w:p>
    <w:p w14:paraId="179727EF" w14:textId="3194863D" w:rsidR="007C66B3" w:rsidRDefault="007C66B3">
      <w:pPr>
        <w:rPr>
          <w:rFonts w:ascii="Arial" w:hAnsi="Arial" w:cs="Arial"/>
          <w:color w:val="9DE1CE" w:themeColor="background1"/>
        </w:rPr>
      </w:pPr>
    </w:p>
    <w:p w14:paraId="464C637A" w14:textId="0505DDB3" w:rsidR="00486A80" w:rsidRPr="00EA45C6" w:rsidRDefault="00486A80">
      <w:pPr>
        <w:rPr>
          <w:rFonts w:ascii="Arial" w:hAnsi="Arial" w:cs="Arial"/>
          <w:color w:val="1B2125" w:themeColor="text1" w:themeShade="80"/>
        </w:rPr>
      </w:pPr>
    </w:p>
    <w:tbl>
      <w:tblPr>
        <w:tblStyle w:val="TableGrid"/>
        <w:tblpPr w:leftFromText="180" w:rightFromText="180" w:vertAnchor="page" w:horzAnchor="margin" w:tblpY="2425"/>
        <w:tblW w:w="10217" w:type="dxa"/>
        <w:tblBorders>
          <w:top w:val="single" w:sz="18" w:space="0" w:color="00A3AD" w:themeColor="text2"/>
          <w:left w:val="single" w:sz="18" w:space="0" w:color="00A3AD" w:themeColor="text2"/>
          <w:bottom w:val="single" w:sz="18" w:space="0" w:color="00A3AD" w:themeColor="text2"/>
          <w:right w:val="single" w:sz="18" w:space="0" w:color="00A3AD" w:themeColor="text2"/>
          <w:insideH w:val="single" w:sz="4" w:space="0" w:color="FFFFFF"/>
          <w:insideV w:val="single" w:sz="4" w:space="0" w:color="FFFFFF"/>
        </w:tblBorders>
        <w:tblLook w:val="04A0" w:firstRow="1" w:lastRow="0" w:firstColumn="1" w:lastColumn="0" w:noHBand="0" w:noVBand="1"/>
      </w:tblPr>
      <w:tblGrid>
        <w:gridCol w:w="10217"/>
      </w:tblGrid>
      <w:tr w:rsidR="00EA45C6" w:rsidRPr="00EA45C6" w14:paraId="5053A253" w14:textId="77777777" w:rsidTr="5C7DAFE4">
        <w:trPr>
          <w:trHeight w:val="413"/>
        </w:trPr>
        <w:tc>
          <w:tcPr>
            <w:tcW w:w="10217" w:type="dxa"/>
            <w:shd w:val="clear" w:color="auto" w:fill="FFFFFF"/>
          </w:tcPr>
          <w:p w14:paraId="2AA67E9A" w14:textId="56AC3423" w:rsidR="003D376D" w:rsidRPr="00EA45C6" w:rsidRDefault="003D376D" w:rsidP="003D376D">
            <w:pPr>
              <w:rPr>
                <w:rFonts w:ascii="Arial" w:hAnsi="Arial" w:cs="Arial"/>
                <w:color w:val="1B2125" w:themeColor="text1" w:themeShade="80"/>
              </w:rPr>
            </w:pPr>
            <w:r w:rsidRPr="00EA45C6">
              <w:rPr>
                <w:rFonts w:ascii="Arial" w:hAnsi="Arial" w:cs="Arial"/>
                <w:b/>
                <w:bCs/>
                <w:color w:val="1B2125" w:themeColor="text1" w:themeShade="80"/>
                <w:sz w:val="32"/>
                <w:szCs w:val="32"/>
              </w:rPr>
              <w:t xml:space="preserve">Role </w:t>
            </w:r>
            <w:r w:rsidR="00C82654" w:rsidRPr="00EA45C6">
              <w:rPr>
                <w:rFonts w:ascii="Arial" w:hAnsi="Arial" w:cs="Arial"/>
                <w:b/>
                <w:bCs/>
                <w:color w:val="1B2125" w:themeColor="text1" w:themeShade="80"/>
                <w:sz w:val="32"/>
                <w:szCs w:val="32"/>
              </w:rPr>
              <w:t>p</w:t>
            </w:r>
            <w:r w:rsidRPr="00EA45C6">
              <w:rPr>
                <w:rFonts w:ascii="Arial" w:hAnsi="Arial" w:cs="Arial"/>
                <w:b/>
                <w:bCs/>
                <w:color w:val="1B2125" w:themeColor="text1" w:themeShade="80"/>
                <w:sz w:val="32"/>
                <w:szCs w:val="32"/>
              </w:rPr>
              <w:t>urpose</w:t>
            </w:r>
            <w:r w:rsidR="00D712D9" w:rsidRPr="00EA45C6">
              <w:rPr>
                <w:rFonts w:ascii="Arial" w:hAnsi="Arial" w:cs="Arial"/>
                <w:b/>
                <w:bCs/>
                <w:color w:val="1B2125" w:themeColor="text1" w:themeShade="80"/>
                <w:sz w:val="32"/>
                <w:szCs w:val="32"/>
              </w:rPr>
              <w:t>:</w:t>
            </w:r>
          </w:p>
        </w:tc>
      </w:tr>
      <w:tr w:rsidR="00EA45C6" w:rsidRPr="00EA45C6" w14:paraId="6528BA2A" w14:textId="77777777" w:rsidTr="5C7DAFE4">
        <w:trPr>
          <w:trHeight w:val="983"/>
        </w:trPr>
        <w:tc>
          <w:tcPr>
            <w:tcW w:w="10217" w:type="dxa"/>
            <w:shd w:val="clear" w:color="auto" w:fill="FFFFFF"/>
          </w:tcPr>
          <w:p w14:paraId="4C1D7EAE" w14:textId="77777777" w:rsidR="00A47932" w:rsidRDefault="00A47932" w:rsidP="003D376D">
            <w:pPr>
              <w:rPr>
                <w:rFonts w:ascii="Arial" w:hAnsi="Arial" w:cs="Arial"/>
                <w:color w:val="1B2125" w:themeColor="text1" w:themeShade="80"/>
              </w:rPr>
            </w:pPr>
            <w:r w:rsidRPr="00A47932">
              <w:rPr>
                <w:rFonts w:ascii="Arial" w:hAnsi="Arial" w:cs="Arial"/>
                <w:color w:val="1B2125" w:themeColor="text1" w:themeShade="80"/>
              </w:rPr>
              <w:t xml:space="preserve">To deliver a high standard of customer service excellence to your customers, ensuring the delivery of accessible, high quality and value for money services. </w:t>
            </w:r>
          </w:p>
          <w:p w14:paraId="4983776C" w14:textId="77777777" w:rsidR="00A47932" w:rsidRDefault="00A47932" w:rsidP="003D376D">
            <w:pPr>
              <w:rPr>
                <w:rFonts w:ascii="Arial" w:hAnsi="Arial" w:cs="Arial"/>
                <w:color w:val="1B2125" w:themeColor="text1" w:themeShade="80"/>
              </w:rPr>
            </w:pPr>
          </w:p>
          <w:p w14:paraId="53E5BFFF" w14:textId="77777777" w:rsidR="00A47932" w:rsidRDefault="00A47932" w:rsidP="003D376D">
            <w:pPr>
              <w:rPr>
                <w:rFonts w:ascii="Arial" w:hAnsi="Arial" w:cs="Arial"/>
                <w:color w:val="1B2125" w:themeColor="text1" w:themeShade="80"/>
              </w:rPr>
            </w:pPr>
            <w:r w:rsidRPr="0FA34FEC">
              <w:rPr>
                <w:rFonts w:ascii="Arial" w:hAnsi="Arial" w:cs="Arial"/>
                <w:color w:val="1B2125" w:themeColor="text1" w:themeShade="80"/>
              </w:rPr>
              <w:t xml:space="preserve">You will </w:t>
            </w:r>
            <w:bookmarkStart w:id="0" w:name="_Int_PZGJaM9U"/>
            <w:r w:rsidRPr="0FA34FEC">
              <w:rPr>
                <w:rFonts w:ascii="Arial" w:hAnsi="Arial" w:cs="Arial"/>
                <w:color w:val="1B2125" w:themeColor="text1" w:themeShade="80"/>
              </w:rPr>
              <w:t>be responsible for</w:t>
            </w:r>
            <w:bookmarkEnd w:id="0"/>
            <w:r w:rsidRPr="0FA34FEC">
              <w:rPr>
                <w:rFonts w:ascii="Arial" w:hAnsi="Arial" w:cs="Arial"/>
                <w:color w:val="1B2125" w:themeColor="text1" w:themeShade="80"/>
              </w:rPr>
              <w:t xml:space="preserve"> the service your customers receive and be confident to hold others to account for the services they deliver and have a holistic accountability for your neighbourhoods. </w:t>
            </w:r>
          </w:p>
          <w:p w14:paraId="106BF5BE" w14:textId="77777777" w:rsidR="00A47932" w:rsidRDefault="00A47932" w:rsidP="003D376D">
            <w:pPr>
              <w:rPr>
                <w:rFonts w:ascii="Arial" w:hAnsi="Arial" w:cs="Arial"/>
                <w:color w:val="1B2125" w:themeColor="text1" w:themeShade="80"/>
              </w:rPr>
            </w:pPr>
          </w:p>
          <w:p w14:paraId="462F7C97" w14:textId="300379FF" w:rsidR="003D376D" w:rsidRDefault="00A47932" w:rsidP="003D376D">
            <w:pPr>
              <w:rPr>
                <w:rFonts w:ascii="Arial" w:hAnsi="Arial" w:cs="Arial"/>
                <w:color w:val="1B2125" w:themeColor="text1" w:themeShade="80"/>
              </w:rPr>
            </w:pPr>
            <w:r w:rsidRPr="0FA34FEC">
              <w:rPr>
                <w:rFonts w:ascii="Arial" w:hAnsi="Arial" w:cs="Arial"/>
                <w:color w:val="1B2125" w:themeColor="text1" w:themeShade="80"/>
              </w:rPr>
              <w:t xml:space="preserve">You will be empowered to make decisions for your area whilst also </w:t>
            </w:r>
            <w:bookmarkStart w:id="1" w:name="_Int_0NOM1wHs"/>
            <w:r w:rsidRPr="0FA34FEC">
              <w:rPr>
                <w:rFonts w:ascii="Arial" w:hAnsi="Arial" w:cs="Arial"/>
                <w:color w:val="1B2125" w:themeColor="text1" w:themeShade="80"/>
              </w:rPr>
              <w:t>being responsible for</w:t>
            </w:r>
            <w:bookmarkEnd w:id="1"/>
            <w:r w:rsidRPr="0FA34FEC">
              <w:rPr>
                <w:rFonts w:ascii="Arial" w:hAnsi="Arial" w:cs="Arial"/>
                <w:color w:val="1B2125" w:themeColor="text1" w:themeShade="80"/>
              </w:rPr>
              <w:t xml:space="preserve"> assessing and managing risk in it too.</w:t>
            </w:r>
          </w:p>
          <w:p w14:paraId="46135000" w14:textId="5B416B39" w:rsidR="00EA45C6" w:rsidRDefault="00EA45C6" w:rsidP="003D376D">
            <w:pPr>
              <w:rPr>
                <w:rFonts w:ascii="Arial" w:hAnsi="Arial" w:cs="Arial"/>
                <w:color w:val="1B2125" w:themeColor="text1" w:themeShade="80"/>
              </w:rPr>
            </w:pPr>
          </w:p>
          <w:p w14:paraId="6E821039" w14:textId="77777777" w:rsidR="00132DDE" w:rsidRPr="00132DDE" w:rsidRDefault="00132DDE" w:rsidP="00132DDE">
            <w:pPr>
              <w:rPr>
                <w:rFonts w:ascii="Arial" w:hAnsi="Arial" w:cs="Arial"/>
                <w:color w:val="1B2125" w:themeColor="text1" w:themeShade="80"/>
              </w:rPr>
            </w:pPr>
            <w:r w:rsidRPr="0FA34FEC">
              <w:rPr>
                <w:rFonts w:ascii="Arial" w:hAnsi="Arial" w:cs="Arial"/>
                <w:color w:val="1B2125" w:themeColor="text1" w:themeShade="80"/>
              </w:rPr>
              <w:t xml:space="preserve">One of our core priorities across all parts of the business is delivering an excellent experience every time to every customer, internal and external. Our values </w:t>
            </w:r>
            <w:bookmarkStart w:id="2" w:name="_Int_us76qztp"/>
            <w:proofErr w:type="gramStart"/>
            <w:r w:rsidRPr="0FA34FEC">
              <w:rPr>
                <w:rFonts w:ascii="Arial" w:hAnsi="Arial" w:cs="Arial"/>
                <w:color w:val="1B2125" w:themeColor="text1" w:themeShade="80"/>
              </w:rPr>
              <w:t>are:</w:t>
            </w:r>
            <w:bookmarkEnd w:id="2"/>
            <w:proofErr w:type="gramEnd"/>
            <w:r w:rsidRPr="0FA34FEC">
              <w:rPr>
                <w:rFonts w:ascii="Arial" w:hAnsi="Arial" w:cs="Arial"/>
                <w:color w:val="1B2125" w:themeColor="text1" w:themeShade="80"/>
              </w:rPr>
              <w:t xml:space="preserve"> do the right thing, keep our promises, pull together, celebrate diversity, be kind and love new ideas. You will make them a central part of your work at Peabody.</w:t>
            </w:r>
          </w:p>
          <w:p w14:paraId="0EB551FF" w14:textId="77777777" w:rsidR="00132DDE" w:rsidRPr="00132DDE" w:rsidRDefault="00132DDE" w:rsidP="00132DDE">
            <w:pPr>
              <w:rPr>
                <w:rFonts w:ascii="Arial" w:hAnsi="Arial" w:cs="Arial"/>
                <w:color w:val="1B2125" w:themeColor="text1" w:themeShade="80"/>
              </w:rPr>
            </w:pPr>
          </w:p>
          <w:p w14:paraId="5D175DB4" w14:textId="0C45805E" w:rsidR="00132DDE" w:rsidRPr="00132DDE" w:rsidRDefault="00132DDE" w:rsidP="00132DDE">
            <w:pPr>
              <w:rPr>
                <w:rFonts w:ascii="Arial" w:hAnsi="Arial" w:cs="Arial"/>
                <w:color w:val="1B2125" w:themeColor="text1" w:themeShade="80"/>
              </w:rPr>
            </w:pPr>
            <w:r w:rsidRPr="00132DDE">
              <w:rPr>
                <w:rFonts w:ascii="Arial" w:hAnsi="Arial" w:cs="Arial"/>
                <w:color w:val="1B2125" w:themeColor="text1" w:themeShade="80"/>
              </w:rPr>
              <w:t xml:space="preserve">As a Neighbourhood </w:t>
            </w:r>
            <w:r w:rsidR="00130E1E">
              <w:rPr>
                <w:rFonts w:ascii="Arial" w:hAnsi="Arial" w:cs="Arial"/>
                <w:color w:val="1B2125" w:themeColor="text1" w:themeShade="80"/>
              </w:rPr>
              <w:t>Manager</w:t>
            </w:r>
            <w:r w:rsidRPr="00132DDE">
              <w:rPr>
                <w:rFonts w:ascii="Arial" w:hAnsi="Arial" w:cs="Arial"/>
                <w:color w:val="1B2125" w:themeColor="text1" w:themeShade="80"/>
              </w:rPr>
              <w:t xml:space="preserve">, you will report to the </w:t>
            </w:r>
            <w:r w:rsidRPr="00987D46">
              <w:rPr>
                <w:rFonts w:ascii="Arial" w:hAnsi="Arial" w:cs="Arial"/>
                <w:color w:val="1B2125" w:themeColor="text1" w:themeShade="80"/>
              </w:rPr>
              <w:t>Area Manager Neighbourhoods</w:t>
            </w:r>
            <w:r w:rsidRPr="00132DDE">
              <w:rPr>
                <w:rFonts w:ascii="Arial" w:hAnsi="Arial" w:cs="Arial"/>
                <w:color w:val="1B2125" w:themeColor="text1" w:themeShade="80"/>
              </w:rPr>
              <w:t xml:space="preserve"> and play a crucial role in the delivery of Peabody’s customer services ambition.</w:t>
            </w:r>
          </w:p>
          <w:p w14:paraId="6472B9D3" w14:textId="77777777" w:rsidR="00132DDE" w:rsidRPr="00132DDE" w:rsidRDefault="00132DDE" w:rsidP="00132DDE">
            <w:pPr>
              <w:rPr>
                <w:rFonts w:ascii="Arial" w:hAnsi="Arial" w:cs="Arial"/>
                <w:color w:val="1B2125" w:themeColor="text1" w:themeShade="80"/>
              </w:rPr>
            </w:pPr>
          </w:p>
          <w:p w14:paraId="77BB5C45" w14:textId="0AF36164" w:rsidR="00132DDE" w:rsidRDefault="00132DDE" w:rsidP="00132DDE">
            <w:pPr>
              <w:rPr>
                <w:rFonts w:ascii="Arial" w:hAnsi="Arial" w:cs="Arial"/>
                <w:color w:val="1B2125" w:themeColor="text1" w:themeShade="80"/>
              </w:rPr>
            </w:pPr>
            <w:r w:rsidRPr="0FA34FEC">
              <w:rPr>
                <w:rFonts w:ascii="Arial" w:hAnsi="Arial" w:cs="Arial"/>
                <w:color w:val="1B2125" w:themeColor="text1" w:themeShade="80"/>
              </w:rPr>
              <w:t xml:space="preserve">You will be accountable for holistic service delivery and ensuring we deliver our promises to customers in your area. You will be mobile working within your communities being contactable directly by your customers through </w:t>
            </w:r>
            <w:proofErr w:type="gramStart"/>
            <w:r w:rsidRPr="0FA34FEC">
              <w:rPr>
                <w:rFonts w:ascii="Arial" w:hAnsi="Arial" w:cs="Arial"/>
                <w:color w:val="1B2125" w:themeColor="text1" w:themeShade="80"/>
              </w:rPr>
              <w:t>a number of</w:t>
            </w:r>
            <w:proofErr w:type="gramEnd"/>
            <w:r w:rsidRPr="0FA34FEC">
              <w:rPr>
                <w:rFonts w:ascii="Arial" w:hAnsi="Arial" w:cs="Arial"/>
                <w:color w:val="1B2125" w:themeColor="text1" w:themeShade="80"/>
              </w:rPr>
              <w:t xml:space="preserve"> means including digital platforms and on the phone.</w:t>
            </w:r>
            <w:r w:rsidR="00130E1E" w:rsidRPr="00130E1E">
              <w:t xml:space="preserve"> </w:t>
            </w:r>
            <w:r w:rsidR="00130E1E" w:rsidRPr="00130E1E">
              <w:rPr>
                <w:rFonts w:ascii="Arial" w:hAnsi="Arial" w:cs="Arial"/>
                <w:color w:val="1B2125" w:themeColor="text1" w:themeShade="80"/>
              </w:rPr>
              <w:t>You</w:t>
            </w:r>
            <w:r w:rsidR="00130E1E">
              <w:rPr>
                <w:rFonts w:ascii="Arial" w:hAnsi="Arial" w:cs="Arial"/>
                <w:color w:val="1B2125" w:themeColor="text1" w:themeShade="80"/>
              </w:rPr>
              <w:t xml:space="preserve"> wi</w:t>
            </w:r>
            <w:r w:rsidR="00130E1E" w:rsidRPr="00130E1E">
              <w:rPr>
                <w:rFonts w:ascii="Arial" w:hAnsi="Arial" w:cs="Arial"/>
                <w:color w:val="1B2125" w:themeColor="text1" w:themeShade="80"/>
              </w:rPr>
              <w:t>ll be known to residents, with your photo displayed on local noticeboards and direct contact encouraged where appropriate.</w:t>
            </w:r>
            <w:r w:rsidRPr="0FA34FEC">
              <w:rPr>
                <w:rFonts w:ascii="Arial" w:hAnsi="Arial" w:cs="Arial"/>
                <w:color w:val="1B2125" w:themeColor="text1" w:themeShade="80"/>
              </w:rPr>
              <w:t xml:space="preserve"> You will be the lead for the local team to achieve our </w:t>
            </w:r>
            <w:bookmarkStart w:id="3" w:name="_Int_20ZXRkAc"/>
            <w:r w:rsidRPr="0FA34FEC">
              <w:rPr>
                <w:rFonts w:ascii="Arial" w:hAnsi="Arial" w:cs="Arial"/>
                <w:color w:val="1B2125" w:themeColor="text1" w:themeShade="80"/>
              </w:rPr>
              <w:t>objectives</w:t>
            </w:r>
            <w:bookmarkEnd w:id="3"/>
            <w:r w:rsidRPr="0FA34FEC">
              <w:rPr>
                <w:rFonts w:ascii="Arial" w:hAnsi="Arial" w:cs="Arial"/>
                <w:color w:val="1B2125" w:themeColor="text1" w:themeShade="80"/>
              </w:rPr>
              <w:t xml:space="preserve"> and hold others to account for the service they provide to your customers.</w:t>
            </w:r>
          </w:p>
          <w:p w14:paraId="6E9A38BF" w14:textId="77777777" w:rsidR="00EA45C6" w:rsidRDefault="00EA45C6" w:rsidP="003D376D">
            <w:pPr>
              <w:rPr>
                <w:rFonts w:ascii="Arial" w:hAnsi="Arial" w:cs="Arial"/>
                <w:color w:val="1B2125" w:themeColor="text1" w:themeShade="80"/>
              </w:rPr>
            </w:pPr>
          </w:p>
          <w:p w14:paraId="338735D3" w14:textId="29E91A14" w:rsidR="00BA602A" w:rsidRPr="00EA45C6" w:rsidRDefault="00BA602A" w:rsidP="008F1431">
            <w:pPr>
              <w:rPr>
                <w:rFonts w:ascii="Arial" w:hAnsi="Arial" w:cs="Arial"/>
                <w:color w:val="1B2125" w:themeColor="text1" w:themeShade="80"/>
              </w:rPr>
            </w:pPr>
          </w:p>
        </w:tc>
      </w:tr>
      <w:tr w:rsidR="00EA45C6" w:rsidRPr="00EA45C6" w14:paraId="5DF3D870" w14:textId="77777777" w:rsidTr="5C7DAFE4">
        <w:trPr>
          <w:trHeight w:val="1538"/>
        </w:trPr>
        <w:tc>
          <w:tcPr>
            <w:tcW w:w="10217" w:type="dxa"/>
            <w:shd w:val="clear" w:color="auto" w:fill="FFFFFF"/>
          </w:tcPr>
          <w:p w14:paraId="48A13291" w14:textId="77777777" w:rsidR="00B86A49" w:rsidRDefault="00B86A49" w:rsidP="00B86A49">
            <w:pPr>
              <w:rPr>
                <w:rFonts w:ascii="Arial" w:hAnsi="Arial" w:cs="Arial"/>
                <w:b/>
                <w:bCs/>
                <w:color w:val="1B2125" w:themeColor="text1" w:themeShade="80"/>
                <w:sz w:val="32"/>
                <w:szCs w:val="32"/>
              </w:rPr>
            </w:pPr>
            <w:r w:rsidRPr="00EA45C6">
              <w:rPr>
                <w:rFonts w:ascii="Arial" w:hAnsi="Arial" w:cs="Arial"/>
                <w:b/>
                <w:bCs/>
                <w:color w:val="1B2125" w:themeColor="text1" w:themeShade="80"/>
                <w:sz w:val="32"/>
                <w:szCs w:val="32"/>
              </w:rPr>
              <w:t>Success metrics:</w:t>
            </w:r>
          </w:p>
          <w:p w14:paraId="4E418477" w14:textId="77777777" w:rsidR="00CA6865" w:rsidRPr="009B6B94" w:rsidRDefault="00CA6865" w:rsidP="00CA6865">
            <w:pPr>
              <w:pStyle w:val="ListParagraph"/>
              <w:numPr>
                <w:ilvl w:val="0"/>
                <w:numId w:val="43"/>
              </w:numPr>
              <w:rPr>
                <w:rFonts w:ascii="Arial" w:hAnsi="Arial" w:cs="Arial"/>
                <w:color w:val="1B2125" w:themeColor="text1" w:themeShade="80"/>
              </w:rPr>
            </w:pPr>
            <w:r w:rsidRPr="009B6B94">
              <w:rPr>
                <w:rFonts w:ascii="Arial" w:hAnsi="Arial" w:cs="Arial"/>
                <w:color w:val="1B2125" w:themeColor="text1" w:themeShade="80"/>
              </w:rPr>
              <w:t xml:space="preserve">You will be the ‘face of Peabody’ - managing all customer enquiries on time such as complaints, lettings, mutual exchanges, successions, assignment requests, initial community safety whilst ensuring that lessons learnt become a part of how you improve the service that we provide.  </w:t>
            </w:r>
          </w:p>
          <w:p w14:paraId="16FE9B50" w14:textId="77777777" w:rsidR="00CA6865" w:rsidRPr="009B6B94" w:rsidRDefault="00CA6865" w:rsidP="00CA6865">
            <w:pPr>
              <w:pStyle w:val="ListParagraph"/>
              <w:numPr>
                <w:ilvl w:val="0"/>
                <w:numId w:val="43"/>
              </w:numPr>
              <w:rPr>
                <w:rFonts w:ascii="Arial" w:hAnsi="Arial" w:cs="Arial"/>
                <w:color w:val="1B2125" w:themeColor="text1" w:themeShade="80"/>
              </w:rPr>
            </w:pPr>
            <w:r w:rsidRPr="009B6B94">
              <w:rPr>
                <w:rFonts w:ascii="Arial" w:hAnsi="Arial" w:cs="Arial"/>
                <w:color w:val="1B2125" w:themeColor="text1" w:themeShade="80"/>
              </w:rPr>
              <w:t>You will create fully costed Neighbourhood Plans and be empowered to deliver these. The plan will underpin and improve performance and satisfaction within your area whilst effectively managing risk. You will draw upon the support of centralised specialist service teams and external agencies and partners to create communities, neighbourhoods and homes people love.</w:t>
            </w:r>
          </w:p>
          <w:p w14:paraId="1A29E5E1" w14:textId="77777777" w:rsidR="00CA6865" w:rsidRPr="009B6B94" w:rsidRDefault="00CA6865" w:rsidP="00CA6865">
            <w:pPr>
              <w:pStyle w:val="ListParagraph"/>
              <w:numPr>
                <w:ilvl w:val="0"/>
                <w:numId w:val="43"/>
              </w:numPr>
              <w:rPr>
                <w:rFonts w:ascii="Arial" w:hAnsi="Arial" w:cs="Arial"/>
                <w:color w:val="1B2125" w:themeColor="text1" w:themeShade="80"/>
              </w:rPr>
            </w:pPr>
            <w:r w:rsidRPr="009B6B94">
              <w:rPr>
                <w:rFonts w:ascii="Arial" w:hAnsi="Arial" w:cs="Arial"/>
                <w:color w:val="1B2125" w:themeColor="text1" w:themeShade="80"/>
              </w:rPr>
              <w:t xml:space="preserve">You will </w:t>
            </w:r>
            <w:bookmarkStart w:id="4" w:name="_Int_L0v7ePKI"/>
            <w:r w:rsidRPr="009B6B94">
              <w:rPr>
                <w:rFonts w:ascii="Arial" w:hAnsi="Arial" w:cs="Arial"/>
                <w:color w:val="1B2125" w:themeColor="text1" w:themeShade="80"/>
              </w:rPr>
              <w:t>be responsible for</w:t>
            </w:r>
            <w:bookmarkEnd w:id="4"/>
            <w:r w:rsidRPr="009B6B94">
              <w:rPr>
                <w:rFonts w:ascii="Arial" w:hAnsi="Arial" w:cs="Arial"/>
                <w:color w:val="1B2125" w:themeColor="text1" w:themeShade="80"/>
              </w:rPr>
              <w:t xml:space="preserve"> managing risk within your area and escalating risks to the area and region risk maps as </w:t>
            </w:r>
            <w:bookmarkStart w:id="5" w:name="_Int_dB8TTdO3"/>
            <w:r w:rsidRPr="009B6B94">
              <w:rPr>
                <w:rFonts w:ascii="Arial" w:hAnsi="Arial" w:cs="Arial"/>
                <w:color w:val="1B2125" w:themeColor="text1" w:themeShade="80"/>
              </w:rPr>
              <w:t>appropriate</w:t>
            </w:r>
            <w:bookmarkEnd w:id="5"/>
            <w:r w:rsidRPr="009B6B94">
              <w:rPr>
                <w:rFonts w:ascii="Arial" w:hAnsi="Arial" w:cs="Arial"/>
                <w:color w:val="1B2125" w:themeColor="text1" w:themeShade="80"/>
              </w:rPr>
              <w:t>.</w:t>
            </w:r>
          </w:p>
          <w:p w14:paraId="1107B117" w14:textId="77777777" w:rsidR="00CA6865" w:rsidRPr="009B6B94" w:rsidRDefault="00CA6865" w:rsidP="00CA6865">
            <w:pPr>
              <w:pStyle w:val="ListParagraph"/>
              <w:numPr>
                <w:ilvl w:val="0"/>
                <w:numId w:val="43"/>
              </w:numPr>
              <w:rPr>
                <w:rFonts w:ascii="Arial" w:hAnsi="Arial" w:cs="Arial"/>
                <w:color w:val="1B2125" w:themeColor="text1" w:themeShade="80"/>
              </w:rPr>
            </w:pPr>
            <w:bookmarkStart w:id="6" w:name="_Int_gd3fCG1q"/>
            <w:r w:rsidRPr="009B6B94">
              <w:rPr>
                <w:rFonts w:ascii="Arial" w:hAnsi="Arial" w:cs="Arial"/>
                <w:color w:val="1B2125" w:themeColor="text1" w:themeShade="80"/>
              </w:rPr>
              <w:t>Provide</w:t>
            </w:r>
            <w:bookmarkEnd w:id="6"/>
            <w:r w:rsidRPr="009B6B94">
              <w:rPr>
                <w:rFonts w:ascii="Arial" w:hAnsi="Arial" w:cs="Arial"/>
                <w:color w:val="1B2125" w:themeColor="text1" w:themeShade="80"/>
              </w:rPr>
              <w:t xml:space="preserve"> </w:t>
            </w:r>
            <w:bookmarkStart w:id="7" w:name="_Int_FClybRLl"/>
            <w:r w:rsidRPr="009B6B94">
              <w:rPr>
                <w:rFonts w:ascii="Arial" w:hAnsi="Arial" w:cs="Arial"/>
                <w:color w:val="1B2125" w:themeColor="text1" w:themeShade="80"/>
              </w:rPr>
              <w:t>appropriate</w:t>
            </w:r>
            <w:bookmarkEnd w:id="7"/>
            <w:r w:rsidRPr="009B6B94">
              <w:rPr>
                <w:rFonts w:ascii="Arial" w:hAnsi="Arial" w:cs="Arial"/>
                <w:color w:val="1B2125" w:themeColor="text1" w:themeShade="80"/>
              </w:rPr>
              <w:t>, accessible, high quality and value for money services to customers of all tenures, by working autonomously, being proactive and a single point of contact for all of Peabody’s service in your geographical area.</w:t>
            </w:r>
          </w:p>
          <w:p w14:paraId="10FA2A2B" w14:textId="77777777" w:rsidR="00CA6865" w:rsidRPr="009B6B94" w:rsidRDefault="00CA6865" w:rsidP="00CA6865">
            <w:pPr>
              <w:pStyle w:val="ListParagraph"/>
              <w:numPr>
                <w:ilvl w:val="0"/>
                <w:numId w:val="43"/>
              </w:numPr>
              <w:rPr>
                <w:rFonts w:ascii="Arial" w:hAnsi="Arial" w:cs="Arial"/>
                <w:color w:val="1B2125" w:themeColor="text1" w:themeShade="80"/>
              </w:rPr>
            </w:pPr>
            <w:r w:rsidRPr="009B6B94">
              <w:rPr>
                <w:rFonts w:ascii="Arial" w:hAnsi="Arial" w:cs="Arial"/>
                <w:color w:val="1B2125" w:themeColor="text1" w:themeShade="80"/>
              </w:rPr>
              <w:t>Maintain high standards in your neighbourhoods and deliver excellent service to our customers by working primarily in your area and using mobile working digital applications and local facilities.</w:t>
            </w:r>
          </w:p>
          <w:p w14:paraId="2BB2FE08" w14:textId="77777777" w:rsidR="00CA6865" w:rsidRPr="009B6B94" w:rsidRDefault="00CA6865" w:rsidP="00CA6865">
            <w:pPr>
              <w:pStyle w:val="ListParagraph"/>
              <w:numPr>
                <w:ilvl w:val="0"/>
                <w:numId w:val="43"/>
              </w:numPr>
              <w:rPr>
                <w:rFonts w:ascii="Arial" w:hAnsi="Arial" w:cs="Arial"/>
                <w:color w:val="1B2125" w:themeColor="text1" w:themeShade="80"/>
              </w:rPr>
            </w:pPr>
            <w:r w:rsidRPr="009B6B94">
              <w:rPr>
                <w:rFonts w:ascii="Arial" w:hAnsi="Arial" w:cs="Arial"/>
                <w:color w:val="1B2125" w:themeColor="text1" w:themeShade="80"/>
              </w:rPr>
              <w:t xml:space="preserve">You will carry out estate / scheme / property inspections across your area capturing issues (including basic compliance checks) and feedback with the tools </w:t>
            </w:r>
            <w:bookmarkStart w:id="8" w:name="_Int_jVle2jwX"/>
            <w:r w:rsidRPr="009B6B94">
              <w:rPr>
                <w:rFonts w:ascii="Arial" w:hAnsi="Arial" w:cs="Arial"/>
                <w:color w:val="1B2125" w:themeColor="text1" w:themeShade="80"/>
              </w:rPr>
              <w:t>provided</w:t>
            </w:r>
            <w:bookmarkEnd w:id="8"/>
            <w:r w:rsidRPr="009B6B94">
              <w:rPr>
                <w:rFonts w:ascii="Arial" w:hAnsi="Arial" w:cs="Arial"/>
                <w:color w:val="1B2125" w:themeColor="text1" w:themeShade="80"/>
              </w:rPr>
              <w:t xml:space="preserve"> </w:t>
            </w:r>
            <w:proofErr w:type="gramStart"/>
            <w:r w:rsidRPr="009B6B94">
              <w:rPr>
                <w:rFonts w:ascii="Arial" w:hAnsi="Arial" w:cs="Arial"/>
                <w:color w:val="1B2125" w:themeColor="text1" w:themeShade="80"/>
              </w:rPr>
              <w:t>so as to</w:t>
            </w:r>
            <w:proofErr w:type="gramEnd"/>
            <w:r w:rsidRPr="009B6B94">
              <w:rPr>
                <w:rFonts w:ascii="Arial" w:hAnsi="Arial" w:cs="Arial"/>
                <w:color w:val="1B2125" w:themeColor="text1" w:themeShade="80"/>
              </w:rPr>
              <w:t xml:space="preserve"> continuously improve the service so that our customers love where they live. </w:t>
            </w:r>
          </w:p>
          <w:p w14:paraId="26638A11" w14:textId="77777777" w:rsidR="00CA6865" w:rsidRPr="009B6B94" w:rsidRDefault="00CA6865" w:rsidP="00CA6865">
            <w:pPr>
              <w:pStyle w:val="ListParagraph"/>
              <w:numPr>
                <w:ilvl w:val="0"/>
                <w:numId w:val="43"/>
              </w:numPr>
              <w:rPr>
                <w:rFonts w:ascii="Arial" w:hAnsi="Arial" w:cs="Arial"/>
                <w:color w:val="1B2125" w:themeColor="text1" w:themeShade="80"/>
              </w:rPr>
            </w:pPr>
            <w:r w:rsidRPr="009B6B94">
              <w:rPr>
                <w:rFonts w:ascii="Arial" w:hAnsi="Arial" w:cs="Arial"/>
                <w:color w:val="1B2125" w:themeColor="text1" w:themeShade="80"/>
              </w:rPr>
              <w:t xml:space="preserve">Use data and insight to really understand your customers and take a lead in </w:t>
            </w:r>
            <w:bookmarkStart w:id="9" w:name="_Int_9VSsMRgl"/>
            <w:r w:rsidRPr="009B6B94">
              <w:rPr>
                <w:rFonts w:ascii="Arial" w:hAnsi="Arial" w:cs="Arial"/>
                <w:color w:val="1B2125" w:themeColor="text1" w:themeShade="80"/>
              </w:rPr>
              <w:t>identifying</w:t>
            </w:r>
            <w:bookmarkEnd w:id="9"/>
            <w:r w:rsidRPr="009B6B94">
              <w:rPr>
                <w:rFonts w:ascii="Arial" w:hAnsi="Arial" w:cs="Arial"/>
                <w:color w:val="1B2125" w:themeColor="text1" w:themeShade="80"/>
              </w:rPr>
              <w:t xml:space="preserve"> and pre-empting and resolving local issues. </w:t>
            </w:r>
          </w:p>
          <w:p w14:paraId="4DD2C3D1" w14:textId="77777777" w:rsidR="004B1A9C" w:rsidRPr="009B6B94" w:rsidRDefault="00CA6865" w:rsidP="00CA6865">
            <w:pPr>
              <w:pStyle w:val="ListParagraph"/>
              <w:numPr>
                <w:ilvl w:val="0"/>
                <w:numId w:val="43"/>
              </w:numPr>
              <w:rPr>
                <w:rFonts w:ascii="Arial" w:hAnsi="Arial" w:cs="Arial"/>
                <w:color w:val="1B2125" w:themeColor="text1" w:themeShade="80"/>
              </w:rPr>
            </w:pPr>
            <w:r w:rsidRPr="009B6B94">
              <w:rPr>
                <w:rFonts w:ascii="Arial" w:hAnsi="Arial" w:cs="Arial"/>
                <w:color w:val="1B2125" w:themeColor="text1" w:themeShade="80"/>
              </w:rPr>
              <w:t>Collaborate with key teams across Peabody and external agencies to create thriving neighbourhoods that customers love through the delivery of wider multi-disciplinary neighbourhood strategies.</w:t>
            </w:r>
          </w:p>
          <w:p w14:paraId="35437CCE" w14:textId="77777777" w:rsidR="004B1A9C" w:rsidRPr="009B6B94" w:rsidRDefault="00CA6865" w:rsidP="00CA6865">
            <w:pPr>
              <w:pStyle w:val="ListParagraph"/>
              <w:numPr>
                <w:ilvl w:val="0"/>
                <w:numId w:val="43"/>
              </w:numPr>
              <w:rPr>
                <w:rFonts w:ascii="Arial" w:hAnsi="Arial" w:cs="Arial"/>
                <w:color w:val="1B2125" w:themeColor="text1" w:themeShade="80"/>
              </w:rPr>
            </w:pPr>
            <w:r w:rsidRPr="009B6B94">
              <w:rPr>
                <w:rFonts w:ascii="Arial" w:hAnsi="Arial" w:cs="Arial"/>
                <w:color w:val="1B2125" w:themeColor="text1" w:themeShade="80"/>
              </w:rPr>
              <w:lastRenderedPageBreak/>
              <w:t>You will champion our customers and drive customer engagement on your area working with internal teams who can support this. You will work with support from the Customer Services Area Manager to achieve high level of customer engagement and satisfaction.</w:t>
            </w:r>
          </w:p>
          <w:p w14:paraId="75CA2DB7" w14:textId="77777777" w:rsidR="004B1A9C" w:rsidRPr="009B6B94" w:rsidRDefault="00CA6865" w:rsidP="00CA6865">
            <w:pPr>
              <w:pStyle w:val="ListParagraph"/>
              <w:numPr>
                <w:ilvl w:val="0"/>
                <w:numId w:val="43"/>
              </w:numPr>
              <w:rPr>
                <w:rFonts w:ascii="Arial" w:hAnsi="Arial" w:cs="Arial"/>
                <w:color w:val="1B2125" w:themeColor="text1" w:themeShade="80"/>
              </w:rPr>
            </w:pPr>
            <w:r w:rsidRPr="009B6B94">
              <w:rPr>
                <w:rFonts w:ascii="Arial" w:hAnsi="Arial" w:cs="Arial"/>
                <w:color w:val="1B2125" w:themeColor="text1" w:themeShade="80"/>
              </w:rPr>
              <w:t>Maintain our customers safety by proactively engaging with customers on building safety working hand in hand with experts in Building Safety, ensuring Peabody are compliant with current legislation.</w:t>
            </w:r>
          </w:p>
          <w:p w14:paraId="7FB859BB" w14:textId="77777777" w:rsidR="004B1A9C" w:rsidRPr="009B6B94" w:rsidRDefault="00CA6865" w:rsidP="00CA6865">
            <w:pPr>
              <w:pStyle w:val="ListParagraph"/>
              <w:numPr>
                <w:ilvl w:val="0"/>
                <w:numId w:val="43"/>
              </w:numPr>
              <w:rPr>
                <w:rFonts w:ascii="Arial" w:hAnsi="Arial" w:cs="Arial"/>
                <w:color w:val="1B2125" w:themeColor="text1" w:themeShade="80"/>
              </w:rPr>
            </w:pPr>
            <w:r w:rsidRPr="009B6B94">
              <w:rPr>
                <w:rFonts w:ascii="Arial" w:hAnsi="Arial" w:cs="Arial"/>
                <w:color w:val="1B2125" w:themeColor="text1" w:themeShade="80"/>
              </w:rPr>
              <w:t xml:space="preserve">Develop and </w:t>
            </w:r>
            <w:bookmarkStart w:id="10" w:name="_Int_SSNwlK9L"/>
            <w:r w:rsidRPr="009B6B94">
              <w:rPr>
                <w:rFonts w:ascii="Arial" w:hAnsi="Arial" w:cs="Arial"/>
                <w:color w:val="1B2125" w:themeColor="text1" w:themeShade="80"/>
              </w:rPr>
              <w:t>maintain</w:t>
            </w:r>
            <w:bookmarkEnd w:id="10"/>
            <w:r w:rsidRPr="009B6B94">
              <w:rPr>
                <w:rFonts w:ascii="Arial" w:hAnsi="Arial" w:cs="Arial"/>
                <w:color w:val="1B2125" w:themeColor="text1" w:themeShade="80"/>
              </w:rPr>
              <w:t xml:space="preserve"> a strong relationship with the Community Safety team in finding innovative, tailored and effective solutions (preventative and enforcement) for cases on your area. </w:t>
            </w:r>
          </w:p>
          <w:p w14:paraId="75034F1F" w14:textId="77777777" w:rsidR="004B1A9C" w:rsidRPr="009B6B94" w:rsidRDefault="00CA6865" w:rsidP="00CA6865">
            <w:pPr>
              <w:pStyle w:val="ListParagraph"/>
              <w:numPr>
                <w:ilvl w:val="0"/>
                <w:numId w:val="43"/>
              </w:numPr>
              <w:rPr>
                <w:rFonts w:ascii="Arial" w:hAnsi="Arial" w:cs="Arial"/>
                <w:color w:val="1B2125" w:themeColor="text1" w:themeShade="80"/>
              </w:rPr>
            </w:pPr>
            <w:r w:rsidRPr="009B6B94">
              <w:rPr>
                <w:rFonts w:ascii="Arial" w:hAnsi="Arial" w:cs="Arial"/>
                <w:color w:val="1B2125" w:themeColor="text1" w:themeShade="80"/>
              </w:rPr>
              <w:t>Deliver Peabody’s corporate, business and service priorities, working flexibly as part of your wider team, creating a positive experience for your customers by seeking innovative solutions, being available and accessible.</w:t>
            </w:r>
          </w:p>
          <w:p w14:paraId="6CF9BCD4" w14:textId="77777777" w:rsidR="004B1A9C" w:rsidRPr="009B6B94" w:rsidRDefault="00CA6865" w:rsidP="00CA6865">
            <w:pPr>
              <w:pStyle w:val="ListParagraph"/>
              <w:numPr>
                <w:ilvl w:val="0"/>
                <w:numId w:val="43"/>
              </w:numPr>
              <w:rPr>
                <w:rFonts w:ascii="Arial" w:hAnsi="Arial" w:cs="Arial"/>
                <w:color w:val="1B2125" w:themeColor="text1" w:themeShade="80"/>
              </w:rPr>
            </w:pPr>
            <w:r w:rsidRPr="009B6B94">
              <w:rPr>
                <w:rFonts w:ascii="Arial" w:hAnsi="Arial" w:cs="Arial"/>
                <w:color w:val="1B2125" w:themeColor="text1" w:themeShade="80"/>
              </w:rPr>
              <w:t xml:space="preserve">Collaborate with the Allocations team to ensure a fast turnaround of empty homes and an exceptional customer experience for new customers specifically </w:t>
            </w:r>
            <w:bookmarkStart w:id="11" w:name="_Int_84IymBMi"/>
            <w:r w:rsidRPr="009B6B94">
              <w:rPr>
                <w:rFonts w:ascii="Arial" w:hAnsi="Arial" w:cs="Arial"/>
                <w:color w:val="1B2125" w:themeColor="text1" w:themeShade="80"/>
              </w:rPr>
              <w:t>being responsible for</w:t>
            </w:r>
            <w:bookmarkEnd w:id="11"/>
            <w:r w:rsidRPr="009B6B94">
              <w:rPr>
                <w:rFonts w:ascii="Arial" w:hAnsi="Arial" w:cs="Arial"/>
                <w:color w:val="1B2125" w:themeColor="text1" w:themeShade="80"/>
              </w:rPr>
              <w:t xml:space="preserve"> the viewing and sign-up coordination and meetings with customers.</w:t>
            </w:r>
          </w:p>
          <w:p w14:paraId="634A6F39" w14:textId="77777777" w:rsidR="004B1A9C" w:rsidRPr="009B6B94" w:rsidRDefault="00CA6865" w:rsidP="00CA6865">
            <w:pPr>
              <w:pStyle w:val="ListParagraph"/>
              <w:numPr>
                <w:ilvl w:val="0"/>
                <w:numId w:val="43"/>
              </w:numPr>
              <w:rPr>
                <w:rFonts w:ascii="Arial" w:hAnsi="Arial" w:cs="Arial"/>
                <w:color w:val="1B2125" w:themeColor="text1" w:themeShade="80"/>
              </w:rPr>
            </w:pPr>
            <w:bookmarkStart w:id="12" w:name="_Int_knECWHwc"/>
            <w:r w:rsidRPr="009B6B94">
              <w:rPr>
                <w:rFonts w:ascii="Arial" w:hAnsi="Arial" w:cs="Arial"/>
                <w:color w:val="1B2125" w:themeColor="text1" w:themeShade="80"/>
              </w:rPr>
              <w:t>Provide</w:t>
            </w:r>
            <w:bookmarkEnd w:id="12"/>
            <w:r w:rsidRPr="009B6B94">
              <w:rPr>
                <w:rFonts w:ascii="Arial" w:hAnsi="Arial" w:cs="Arial"/>
                <w:color w:val="1B2125" w:themeColor="text1" w:themeShade="80"/>
              </w:rPr>
              <w:t xml:space="preserve"> support to the Asset Management Team in relation to access issues e.g., gas, electrical installations. Work closely with Legal Services to undertake the best course of action.</w:t>
            </w:r>
          </w:p>
          <w:p w14:paraId="3D3A2AD4" w14:textId="77777777" w:rsidR="004B1A9C" w:rsidRPr="009B6B94" w:rsidRDefault="00CA6865" w:rsidP="00CA6865">
            <w:pPr>
              <w:pStyle w:val="ListParagraph"/>
              <w:numPr>
                <w:ilvl w:val="0"/>
                <w:numId w:val="43"/>
              </w:numPr>
              <w:rPr>
                <w:rFonts w:ascii="Arial" w:hAnsi="Arial" w:cs="Arial"/>
                <w:color w:val="1B2125" w:themeColor="text1" w:themeShade="80"/>
              </w:rPr>
            </w:pPr>
            <w:bookmarkStart w:id="13" w:name="_Int_v0TmttSj"/>
            <w:r w:rsidRPr="009B6B94">
              <w:rPr>
                <w:rFonts w:ascii="Arial" w:hAnsi="Arial" w:cs="Arial"/>
                <w:color w:val="1B2125" w:themeColor="text1" w:themeShade="80"/>
              </w:rPr>
              <w:t>Identify</w:t>
            </w:r>
            <w:bookmarkEnd w:id="13"/>
            <w:r w:rsidRPr="009B6B94">
              <w:rPr>
                <w:rFonts w:ascii="Arial" w:hAnsi="Arial" w:cs="Arial"/>
                <w:color w:val="1B2125" w:themeColor="text1" w:themeShade="80"/>
              </w:rPr>
              <w:t xml:space="preserve"> service improvements to improve customer satisfaction and drive performance against a suite of KPIs.</w:t>
            </w:r>
          </w:p>
          <w:p w14:paraId="539C1D68" w14:textId="77777777" w:rsidR="004B1A9C" w:rsidRPr="009B6B94" w:rsidRDefault="00CA6865" w:rsidP="00CA6865">
            <w:pPr>
              <w:pStyle w:val="ListParagraph"/>
              <w:numPr>
                <w:ilvl w:val="0"/>
                <w:numId w:val="43"/>
              </w:numPr>
              <w:rPr>
                <w:rFonts w:ascii="Arial" w:hAnsi="Arial" w:cs="Arial"/>
                <w:color w:val="1B2125" w:themeColor="text1" w:themeShade="80"/>
              </w:rPr>
            </w:pPr>
            <w:r w:rsidRPr="009B6B94">
              <w:rPr>
                <w:rFonts w:ascii="Arial" w:hAnsi="Arial" w:cs="Arial"/>
                <w:color w:val="1B2125" w:themeColor="text1" w:themeShade="80"/>
              </w:rPr>
              <w:t>Proactively manage and be accountable for your areas budget expenditure, with a focus on achieving best value for money for your customers.</w:t>
            </w:r>
          </w:p>
          <w:p w14:paraId="6EACC087" w14:textId="77777777" w:rsidR="004B1A9C" w:rsidRPr="009B6B94" w:rsidRDefault="00CA6865" w:rsidP="00CA6865">
            <w:pPr>
              <w:pStyle w:val="ListParagraph"/>
              <w:numPr>
                <w:ilvl w:val="0"/>
                <w:numId w:val="43"/>
              </w:numPr>
              <w:rPr>
                <w:rFonts w:ascii="Arial" w:hAnsi="Arial" w:cs="Arial"/>
                <w:color w:val="1B2125" w:themeColor="text1" w:themeShade="80"/>
              </w:rPr>
            </w:pPr>
            <w:r w:rsidRPr="009B6B94">
              <w:rPr>
                <w:rFonts w:ascii="Arial" w:hAnsi="Arial" w:cs="Arial"/>
                <w:color w:val="1B2125" w:themeColor="text1" w:themeShade="80"/>
              </w:rPr>
              <w:t xml:space="preserve">Collaborate with Service charge and Finance teams to proactively manage service charge expenditure in your area, </w:t>
            </w:r>
            <w:bookmarkStart w:id="14" w:name="_Int_mJ7y2boL"/>
            <w:r w:rsidRPr="009B6B94">
              <w:rPr>
                <w:rFonts w:ascii="Arial" w:hAnsi="Arial" w:cs="Arial"/>
                <w:color w:val="1B2125" w:themeColor="text1" w:themeShade="80"/>
              </w:rPr>
              <w:t>maintaining</w:t>
            </w:r>
            <w:bookmarkEnd w:id="14"/>
            <w:r w:rsidRPr="009B6B94">
              <w:rPr>
                <w:rFonts w:ascii="Arial" w:hAnsi="Arial" w:cs="Arial"/>
                <w:color w:val="1B2125" w:themeColor="text1" w:themeShade="80"/>
              </w:rPr>
              <w:t xml:space="preserve"> regular customer contact and focusing on solutions to ensure charge offer value for money whilst delivering a great service. </w:t>
            </w:r>
          </w:p>
          <w:p w14:paraId="5E8C8264" w14:textId="77777777" w:rsidR="004B1A9C" w:rsidRPr="009B6B94" w:rsidRDefault="00CA6865" w:rsidP="00CA6865">
            <w:pPr>
              <w:pStyle w:val="ListParagraph"/>
              <w:numPr>
                <w:ilvl w:val="0"/>
                <w:numId w:val="43"/>
              </w:numPr>
              <w:rPr>
                <w:rFonts w:ascii="Arial" w:hAnsi="Arial" w:cs="Arial"/>
                <w:color w:val="1B2125" w:themeColor="text1" w:themeShade="80"/>
              </w:rPr>
            </w:pPr>
            <w:bookmarkStart w:id="15" w:name="_Int_9n2OWe3A"/>
            <w:r w:rsidRPr="009B6B94">
              <w:rPr>
                <w:rFonts w:ascii="Arial" w:hAnsi="Arial" w:cs="Arial"/>
                <w:color w:val="1B2125" w:themeColor="text1" w:themeShade="80"/>
              </w:rPr>
              <w:t>Provide</w:t>
            </w:r>
            <w:bookmarkEnd w:id="15"/>
            <w:r w:rsidRPr="009B6B94">
              <w:rPr>
                <w:rFonts w:ascii="Arial" w:hAnsi="Arial" w:cs="Arial"/>
                <w:color w:val="1B2125" w:themeColor="text1" w:themeShade="80"/>
              </w:rPr>
              <w:t xml:space="preserve"> a service to our customers and wider business that is flexible and adaptable to meet their changing needs and demands.</w:t>
            </w:r>
          </w:p>
          <w:p w14:paraId="13CE4515" w14:textId="77777777" w:rsidR="004B1A9C" w:rsidRPr="009B6B94" w:rsidRDefault="00CA6865" w:rsidP="00CA6865">
            <w:pPr>
              <w:pStyle w:val="ListParagraph"/>
              <w:numPr>
                <w:ilvl w:val="0"/>
                <w:numId w:val="43"/>
              </w:numPr>
              <w:rPr>
                <w:rFonts w:ascii="Arial" w:hAnsi="Arial" w:cs="Arial"/>
                <w:color w:val="1B2125" w:themeColor="text1" w:themeShade="80"/>
              </w:rPr>
            </w:pPr>
            <w:bookmarkStart w:id="16" w:name="_Int_9P8MZOta"/>
            <w:r w:rsidRPr="009B6B94">
              <w:rPr>
                <w:rFonts w:ascii="Arial" w:hAnsi="Arial" w:cs="Arial"/>
                <w:color w:val="1B2125" w:themeColor="text1" w:themeShade="80"/>
              </w:rPr>
              <w:t>Identify</w:t>
            </w:r>
            <w:bookmarkEnd w:id="16"/>
            <w:r w:rsidRPr="009B6B94">
              <w:rPr>
                <w:rFonts w:ascii="Arial" w:hAnsi="Arial" w:cs="Arial"/>
                <w:color w:val="1B2125" w:themeColor="text1" w:themeShade="80"/>
              </w:rPr>
              <w:t xml:space="preserve"> and </w:t>
            </w:r>
            <w:bookmarkStart w:id="17" w:name="_Int_U3clvmgK"/>
            <w:r w:rsidRPr="009B6B94">
              <w:rPr>
                <w:rFonts w:ascii="Arial" w:hAnsi="Arial" w:cs="Arial"/>
                <w:color w:val="1B2125" w:themeColor="text1" w:themeShade="80"/>
              </w:rPr>
              <w:t>provide</w:t>
            </w:r>
            <w:bookmarkEnd w:id="17"/>
            <w:r w:rsidRPr="009B6B94">
              <w:rPr>
                <w:rFonts w:ascii="Arial" w:hAnsi="Arial" w:cs="Arial"/>
                <w:color w:val="1B2125" w:themeColor="text1" w:themeShade="80"/>
              </w:rPr>
              <w:t xml:space="preserve"> support for vulnerable customers. Reporting and acting on safeguarding concerns resulting in better coordinated services to ensure the wellbeing of our customers is a priority.</w:t>
            </w:r>
          </w:p>
          <w:p w14:paraId="218AED92" w14:textId="77777777" w:rsidR="004B1A9C" w:rsidRPr="009B6B94" w:rsidRDefault="00CA6865" w:rsidP="00CA6865">
            <w:pPr>
              <w:pStyle w:val="ListParagraph"/>
              <w:numPr>
                <w:ilvl w:val="0"/>
                <w:numId w:val="43"/>
              </w:numPr>
              <w:rPr>
                <w:rFonts w:ascii="Arial" w:hAnsi="Arial" w:cs="Arial"/>
                <w:color w:val="1B2125" w:themeColor="text1" w:themeShade="80"/>
              </w:rPr>
            </w:pPr>
            <w:r w:rsidRPr="009B6B94">
              <w:rPr>
                <w:rFonts w:ascii="Arial" w:hAnsi="Arial" w:cs="Arial"/>
                <w:color w:val="1B2125" w:themeColor="text1" w:themeShade="80"/>
              </w:rPr>
              <w:t xml:space="preserve">Promote the use of Peabody’s ‘self-service’ options to customers, making the best use of technology and social media as a tool for communication. </w:t>
            </w:r>
          </w:p>
          <w:p w14:paraId="78091A8F" w14:textId="77777777" w:rsidR="004B1A9C" w:rsidRPr="009B6B94" w:rsidRDefault="00CA6865" w:rsidP="00CA6865">
            <w:pPr>
              <w:pStyle w:val="ListParagraph"/>
              <w:numPr>
                <w:ilvl w:val="0"/>
                <w:numId w:val="43"/>
              </w:numPr>
              <w:rPr>
                <w:rFonts w:ascii="Arial" w:hAnsi="Arial" w:cs="Arial"/>
                <w:color w:val="1B2125" w:themeColor="text1" w:themeShade="80"/>
              </w:rPr>
            </w:pPr>
            <w:r w:rsidRPr="009B6B94">
              <w:rPr>
                <w:rFonts w:ascii="Arial" w:hAnsi="Arial" w:cs="Arial"/>
                <w:color w:val="1B2125" w:themeColor="text1" w:themeShade="80"/>
              </w:rPr>
              <w:t>To promote resident involvement and feedback. To attend TRA meetings and other resident events. To actively engage and work with residents in the management of their home and Neighbourhoods, to develop and improve service delivery taking full account of resident’s needs.</w:t>
            </w:r>
          </w:p>
          <w:p w14:paraId="714D851D" w14:textId="77777777" w:rsidR="004B1A9C" w:rsidRPr="009B6B94" w:rsidRDefault="00CA6865" w:rsidP="00CA6865">
            <w:pPr>
              <w:pStyle w:val="ListParagraph"/>
              <w:numPr>
                <w:ilvl w:val="0"/>
                <w:numId w:val="43"/>
              </w:numPr>
              <w:rPr>
                <w:rFonts w:ascii="Arial" w:hAnsi="Arial" w:cs="Arial"/>
                <w:color w:val="1B2125" w:themeColor="text1" w:themeShade="80"/>
              </w:rPr>
            </w:pPr>
            <w:r w:rsidRPr="009B6B94">
              <w:rPr>
                <w:rFonts w:ascii="Arial" w:hAnsi="Arial" w:cs="Arial"/>
                <w:color w:val="1B2125" w:themeColor="text1" w:themeShade="80"/>
              </w:rPr>
              <w:t>To carry out other duties in line with the above as requested by your line manager.</w:t>
            </w:r>
          </w:p>
          <w:p w14:paraId="514F008D" w14:textId="7D53BF15" w:rsidR="00CA6865" w:rsidRPr="009B6B94" w:rsidRDefault="00CA6865" w:rsidP="00CA6865">
            <w:pPr>
              <w:pStyle w:val="ListParagraph"/>
              <w:numPr>
                <w:ilvl w:val="0"/>
                <w:numId w:val="43"/>
              </w:numPr>
              <w:rPr>
                <w:rFonts w:ascii="Arial" w:hAnsi="Arial" w:cs="Arial"/>
                <w:color w:val="1B2125" w:themeColor="text1" w:themeShade="80"/>
              </w:rPr>
            </w:pPr>
            <w:bookmarkStart w:id="18" w:name="_Int_WRRdpZhg"/>
            <w:r w:rsidRPr="009B6B94">
              <w:rPr>
                <w:rFonts w:ascii="Arial" w:hAnsi="Arial" w:cs="Arial"/>
                <w:color w:val="1B2125" w:themeColor="text1" w:themeShade="80"/>
              </w:rPr>
              <w:t>Provide</w:t>
            </w:r>
            <w:bookmarkEnd w:id="18"/>
            <w:r w:rsidRPr="009B6B94">
              <w:rPr>
                <w:rFonts w:ascii="Arial" w:hAnsi="Arial" w:cs="Arial"/>
                <w:color w:val="1B2125" w:themeColor="text1" w:themeShade="80"/>
              </w:rPr>
              <w:t xml:space="preserve"> disaster recovery/out of hour’s service on a rota basis.</w:t>
            </w:r>
          </w:p>
          <w:p w14:paraId="6C969C5C" w14:textId="77777777" w:rsidR="00EA45C6" w:rsidRDefault="00EA45C6" w:rsidP="003D376D">
            <w:pPr>
              <w:rPr>
                <w:rFonts w:ascii="Arial" w:hAnsi="Arial" w:cs="Arial"/>
                <w:b/>
                <w:bCs/>
                <w:color w:val="1B2125" w:themeColor="text1" w:themeShade="80"/>
                <w:sz w:val="32"/>
                <w:szCs w:val="32"/>
              </w:rPr>
            </w:pPr>
          </w:p>
          <w:p w14:paraId="313BCB52" w14:textId="4BED605D" w:rsidR="00EA45C6" w:rsidRPr="00EA45C6" w:rsidRDefault="00EA45C6" w:rsidP="003D376D">
            <w:pPr>
              <w:rPr>
                <w:rFonts w:ascii="Arial" w:hAnsi="Arial" w:cs="Arial"/>
                <w:color w:val="1B2125" w:themeColor="text1" w:themeShade="80"/>
              </w:rPr>
            </w:pPr>
          </w:p>
        </w:tc>
      </w:tr>
      <w:tr w:rsidR="00EA45C6" w:rsidRPr="00EA45C6" w14:paraId="52FA2D88" w14:textId="77777777" w:rsidTr="5C7DAFE4">
        <w:trPr>
          <w:trHeight w:val="1538"/>
        </w:trPr>
        <w:tc>
          <w:tcPr>
            <w:tcW w:w="10217" w:type="dxa"/>
            <w:shd w:val="clear" w:color="auto" w:fill="FFFFFF"/>
          </w:tcPr>
          <w:p w14:paraId="60C15A5B" w14:textId="77777777" w:rsidR="00C82654" w:rsidRPr="00EA45C6" w:rsidRDefault="00C82654" w:rsidP="003D376D">
            <w:pPr>
              <w:rPr>
                <w:rFonts w:ascii="Arial" w:hAnsi="Arial" w:cs="Arial"/>
                <w:b/>
                <w:bCs/>
                <w:color w:val="1B2125" w:themeColor="text1" w:themeShade="80"/>
                <w:sz w:val="32"/>
                <w:szCs w:val="32"/>
              </w:rPr>
            </w:pPr>
            <w:r w:rsidRPr="00EA45C6">
              <w:rPr>
                <w:rFonts w:ascii="Arial" w:hAnsi="Arial" w:cs="Arial"/>
                <w:b/>
                <w:bCs/>
                <w:color w:val="1B2125" w:themeColor="text1" w:themeShade="80"/>
                <w:sz w:val="32"/>
                <w:szCs w:val="32"/>
              </w:rPr>
              <w:lastRenderedPageBreak/>
              <w:t>About you:</w:t>
            </w:r>
          </w:p>
          <w:p w14:paraId="44B0A317" w14:textId="77777777" w:rsidR="00C82654" w:rsidRPr="00EA45C6" w:rsidRDefault="00C82654" w:rsidP="003D376D">
            <w:pPr>
              <w:rPr>
                <w:rFonts w:ascii="Arial" w:hAnsi="Arial" w:cs="Arial"/>
                <w:color w:val="1B2125" w:themeColor="text1" w:themeShade="80"/>
              </w:rPr>
            </w:pPr>
          </w:p>
          <w:p w14:paraId="442F9C98" w14:textId="77777777" w:rsidR="00C82654" w:rsidRPr="00EA45C6" w:rsidRDefault="00C82654" w:rsidP="003D376D">
            <w:pPr>
              <w:rPr>
                <w:rFonts w:ascii="Arial" w:hAnsi="Arial" w:cs="Arial"/>
                <w:b/>
                <w:bCs/>
                <w:color w:val="1B2125" w:themeColor="text1" w:themeShade="80"/>
              </w:rPr>
            </w:pPr>
            <w:r w:rsidRPr="00EA45C6">
              <w:rPr>
                <w:rFonts w:ascii="Arial" w:hAnsi="Arial" w:cs="Arial"/>
                <w:b/>
                <w:bCs/>
                <w:color w:val="1B2125" w:themeColor="text1" w:themeShade="80"/>
              </w:rPr>
              <w:t>You will be:</w:t>
            </w:r>
          </w:p>
          <w:p w14:paraId="0647FF51" w14:textId="77777777" w:rsidR="008760FE" w:rsidRDefault="008760FE" w:rsidP="008760FE">
            <w:pPr>
              <w:pStyle w:val="ListParagraph"/>
              <w:numPr>
                <w:ilvl w:val="0"/>
                <w:numId w:val="44"/>
              </w:numPr>
              <w:rPr>
                <w:rFonts w:ascii="Arial" w:hAnsi="Arial" w:cs="Arial"/>
                <w:color w:val="1B2125" w:themeColor="text1" w:themeShade="80"/>
              </w:rPr>
            </w:pPr>
            <w:r w:rsidRPr="008760FE">
              <w:rPr>
                <w:rFonts w:ascii="Arial" w:hAnsi="Arial" w:cs="Arial"/>
                <w:color w:val="1B2125" w:themeColor="text1" w:themeShade="80"/>
              </w:rPr>
              <w:t>Totally committed to delivering excellent customer experience – you will embody and champion our values whilst fulfilling our service promises every day in the way you deal with customers and colleagues.</w:t>
            </w:r>
          </w:p>
          <w:p w14:paraId="52695D79" w14:textId="77777777" w:rsidR="008760FE" w:rsidRDefault="008760FE" w:rsidP="008760FE">
            <w:pPr>
              <w:pStyle w:val="ListParagraph"/>
              <w:numPr>
                <w:ilvl w:val="0"/>
                <w:numId w:val="44"/>
              </w:numPr>
              <w:rPr>
                <w:rFonts w:ascii="Arial" w:hAnsi="Arial" w:cs="Arial"/>
                <w:color w:val="1B2125" w:themeColor="text1" w:themeShade="80"/>
              </w:rPr>
            </w:pPr>
            <w:r w:rsidRPr="008760FE">
              <w:rPr>
                <w:rFonts w:ascii="Arial" w:hAnsi="Arial" w:cs="Arial"/>
                <w:color w:val="1B2125" w:themeColor="text1" w:themeShade="80"/>
              </w:rPr>
              <w:t>Able to work collaboratively with all parts of the business, knowing when to support, and when to push back and hold the line.</w:t>
            </w:r>
          </w:p>
          <w:p w14:paraId="47C78B44" w14:textId="3ABD6F17" w:rsidR="008760FE" w:rsidRDefault="00DE3A80" w:rsidP="008760FE">
            <w:pPr>
              <w:pStyle w:val="ListParagraph"/>
              <w:numPr>
                <w:ilvl w:val="0"/>
                <w:numId w:val="44"/>
              </w:numPr>
              <w:rPr>
                <w:rFonts w:ascii="Arial" w:hAnsi="Arial" w:cs="Arial"/>
                <w:color w:val="1B2125" w:themeColor="text1" w:themeShade="80"/>
              </w:rPr>
            </w:pPr>
            <w:r w:rsidRPr="0FA34FEC">
              <w:rPr>
                <w:rFonts w:ascii="Arial" w:hAnsi="Arial" w:cs="Arial"/>
                <w:color w:val="1B2125" w:themeColor="text1" w:themeShade="80"/>
              </w:rPr>
              <w:t xml:space="preserve">Able to </w:t>
            </w:r>
            <w:bookmarkStart w:id="19" w:name="_Int_Jq6xd3Ab"/>
            <w:r w:rsidRPr="0FA34FEC">
              <w:rPr>
                <w:rFonts w:ascii="Arial" w:hAnsi="Arial" w:cs="Arial"/>
                <w:color w:val="1B2125" w:themeColor="text1" w:themeShade="80"/>
              </w:rPr>
              <w:t>d</w:t>
            </w:r>
            <w:r w:rsidR="008760FE" w:rsidRPr="0FA34FEC">
              <w:rPr>
                <w:rFonts w:ascii="Arial" w:hAnsi="Arial" w:cs="Arial"/>
                <w:color w:val="1B2125" w:themeColor="text1" w:themeShade="80"/>
              </w:rPr>
              <w:t>emonstrate</w:t>
            </w:r>
            <w:bookmarkEnd w:id="19"/>
            <w:r w:rsidR="008760FE" w:rsidRPr="0FA34FEC">
              <w:rPr>
                <w:rFonts w:ascii="Arial" w:hAnsi="Arial" w:cs="Arial"/>
                <w:color w:val="1B2125" w:themeColor="text1" w:themeShade="80"/>
              </w:rPr>
              <w:t xml:space="preserve"> a strong commitment to the principles of equality, diversity, and inclusion. </w:t>
            </w:r>
          </w:p>
          <w:p w14:paraId="489F4430" w14:textId="77777777" w:rsidR="008760FE" w:rsidRDefault="008760FE" w:rsidP="008760FE">
            <w:pPr>
              <w:pStyle w:val="ListParagraph"/>
              <w:numPr>
                <w:ilvl w:val="0"/>
                <w:numId w:val="44"/>
              </w:numPr>
              <w:rPr>
                <w:rFonts w:ascii="Arial" w:hAnsi="Arial" w:cs="Arial"/>
                <w:color w:val="1B2125" w:themeColor="text1" w:themeShade="80"/>
              </w:rPr>
            </w:pPr>
            <w:r w:rsidRPr="008760FE">
              <w:rPr>
                <w:rFonts w:ascii="Arial" w:hAnsi="Arial" w:cs="Arial"/>
                <w:color w:val="1B2125" w:themeColor="text1" w:themeShade="80"/>
              </w:rPr>
              <w:t>Positive, resilient can-do attitude with an impressive track-record of delivering excellent customer experience.</w:t>
            </w:r>
          </w:p>
          <w:p w14:paraId="3ABD5666" w14:textId="77777777" w:rsidR="008760FE" w:rsidRDefault="008760FE" w:rsidP="008760FE">
            <w:pPr>
              <w:pStyle w:val="ListParagraph"/>
              <w:numPr>
                <w:ilvl w:val="0"/>
                <w:numId w:val="44"/>
              </w:numPr>
              <w:rPr>
                <w:rFonts w:ascii="Arial" w:hAnsi="Arial" w:cs="Arial"/>
                <w:color w:val="1B2125" w:themeColor="text1" w:themeShade="80"/>
              </w:rPr>
            </w:pPr>
            <w:r w:rsidRPr="008760FE">
              <w:rPr>
                <w:rFonts w:ascii="Arial" w:hAnsi="Arial" w:cs="Arial"/>
                <w:color w:val="1B2125" w:themeColor="text1" w:themeShade="80"/>
              </w:rPr>
              <w:t>Enjoy working in a customer facing role, with excellent customer services skills and highly focused on continuous improvement.</w:t>
            </w:r>
          </w:p>
          <w:p w14:paraId="3E25CFDE" w14:textId="69D8F223" w:rsidR="008760FE" w:rsidRDefault="00963D03" w:rsidP="008760FE">
            <w:pPr>
              <w:pStyle w:val="ListParagraph"/>
              <w:numPr>
                <w:ilvl w:val="0"/>
                <w:numId w:val="44"/>
              </w:numPr>
              <w:rPr>
                <w:rFonts w:ascii="Arial" w:hAnsi="Arial" w:cs="Arial"/>
                <w:color w:val="1B2125" w:themeColor="text1" w:themeShade="80"/>
              </w:rPr>
            </w:pPr>
            <w:r>
              <w:rPr>
                <w:rFonts w:ascii="Arial" w:hAnsi="Arial" w:cs="Arial"/>
                <w:color w:val="1B2125" w:themeColor="text1" w:themeShade="80"/>
              </w:rPr>
              <w:t>A d</w:t>
            </w:r>
            <w:r w:rsidR="008760FE" w:rsidRPr="008760FE">
              <w:rPr>
                <w:rFonts w:ascii="Arial" w:hAnsi="Arial" w:cs="Arial"/>
                <w:color w:val="1B2125" w:themeColor="text1" w:themeShade="80"/>
              </w:rPr>
              <w:t xml:space="preserve">ecision maker who is a successful problem solver with sound judgement and ability to influence others to drive change and deliver quick resolution to local issues. </w:t>
            </w:r>
          </w:p>
          <w:p w14:paraId="20FA0DEB" w14:textId="77777777" w:rsidR="008760FE" w:rsidRDefault="008760FE" w:rsidP="008760FE">
            <w:pPr>
              <w:pStyle w:val="ListParagraph"/>
              <w:numPr>
                <w:ilvl w:val="0"/>
                <w:numId w:val="44"/>
              </w:numPr>
              <w:rPr>
                <w:rFonts w:ascii="Arial" w:hAnsi="Arial" w:cs="Arial"/>
                <w:color w:val="1B2125" w:themeColor="text1" w:themeShade="80"/>
              </w:rPr>
            </w:pPr>
            <w:r w:rsidRPr="0FA34FEC">
              <w:rPr>
                <w:rFonts w:ascii="Arial" w:hAnsi="Arial" w:cs="Arial"/>
                <w:color w:val="1B2125" w:themeColor="text1" w:themeShade="80"/>
              </w:rPr>
              <w:t xml:space="preserve">Demonstrable experience in using business systems and data to </w:t>
            </w:r>
            <w:bookmarkStart w:id="20" w:name="_Int_R2EJqOYB"/>
            <w:r w:rsidRPr="0FA34FEC">
              <w:rPr>
                <w:rFonts w:ascii="Arial" w:hAnsi="Arial" w:cs="Arial"/>
                <w:color w:val="1B2125" w:themeColor="text1" w:themeShade="80"/>
              </w:rPr>
              <w:t>identify</w:t>
            </w:r>
            <w:bookmarkEnd w:id="20"/>
            <w:r w:rsidRPr="0FA34FEC">
              <w:rPr>
                <w:rFonts w:ascii="Arial" w:hAnsi="Arial" w:cs="Arial"/>
                <w:color w:val="1B2125" w:themeColor="text1" w:themeShade="80"/>
              </w:rPr>
              <w:t xml:space="preserve"> and drive opportunities for continuous improvement.</w:t>
            </w:r>
          </w:p>
          <w:p w14:paraId="12BC60E8" w14:textId="77777777" w:rsidR="008760FE" w:rsidRDefault="008760FE" w:rsidP="008760FE">
            <w:pPr>
              <w:pStyle w:val="ListParagraph"/>
              <w:numPr>
                <w:ilvl w:val="0"/>
                <w:numId w:val="44"/>
              </w:numPr>
              <w:rPr>
                <w:rFonts w:ascii="Arial" w:hAnsi="Arial" w:cs="Arial"/>
                <w:color w:val="1B2125" w:themeColor="text1" w:themeShade="80"/>
              </w:rPr>
            </w:pPr>
            <w:r w:rsidRPr="008760FE">
              <w:rPr>
                <w:rFonts w:ascii="Arial" w:hAnsi="Arial" w:cs="Arial"/>
                <w:color w:val="1B2125" w:themeColor="text1" w:themeShade="80"/>
              </w:rPr>
              <w:lastRenderedPageBreak/>
              <w:t xml:space="preserve">Highly organised with the ability to self-manage a diverse and varied caseload, prioritising work effectively and delivering a first-time fix </w:t>
            </w:r>
            <w:proofErr w:type="gramStart"/>
            <w:r w:rsidRPr="008760FE">
              <w:rPr>
                <w:rFonts w:ascii="Arial" w:hAnsi="Arial" w:cs="Arial"/>
                <w:color w:val="1B2125" w:themeColor="text1" w:themeShade="80"/>
              </w:rPr>
              <w:t>in order to</w:t>
            </w:r>
            <w:proofErr w:type="gramEnd"/>
            <w:r w:rsidRPr="008760FE">
              <w:rPr>
                <w:rFonts w:ascii="Arial" w:hAnsi="Arial" w:cs="Arial"/>
                <w:color w:val="1B2125" w:themeColor="text1" w:themeShade="80"/>
              </w:rPr>
              <w:t xml:space="preserve"> produce high quality work to deadlines.  </w:t>
            </w:r>
          </w:p>
          <w:p w14:paraId="25954D41" w14:textId="77777777" w:rsidR="008760FE" w:rsidRDefault="008760FE" w:rsidP="008760FE">
            <w:pPr>
              <w:pStyle w:val="ListParagraph"/>
              <w:numPr>
                <w:ilvl w:val="0"/>
                <w:numId w:val="44"/>
              </w:numPr>
              <w:rPr>
                <w:rFonts w:ascii="Arial" w:hAnsi="Arial" w:cs="Arial"/>
                <w:color w:val="1B2125" w:themeColor="text1" w:themeShade="80"/>
              </w:rPr>
            </w:pPr>
            <w:r w:rsidRPr="008760FE">
              <w:rPr>
                <w:rFonts w:ascii="Arial" w:hAnsi="Arial" w:cs="Arial"/>
                <w:color w:val="1B2125" w:themeColor="text1" w:themeShade="80"/>
              </w:rPr>
              <w:t>Able to support customer scrutiny and involvement through active support and engagement with our customers.</w:t>
            </w:r>
          </w:p>
          <w:p w14:paraId="55CFDA79" w14:textId="5F1265E8" w:rsidR="00C82654" w:rsidRDefault="201C1842" w:rsidP="008760FE">
            <w:pPr>
              <w:pStyle w:val="ListParagraph"/>
              <w:numPr>
                <w:ilvl w:val="0"/>
                <w:numId w:val="44"/>
              </w:numPr>
              <w:rPr>
                <w:rFonts w:ascii="Arial" w:hAnsi="Arial" w:cs="Arial"/>
                <w:color w:val="1B2125" w:themeColor="text1" w:themeShade="80"/>
              </w:rPr>
            </w:pPr>
            <w:r w:rsidRPr="141A6ACF">
              <w:rPr>
                <w:rFonts w:ascii="Arial" w:hAnsi="Arial" w:cs="Arial"/>
                <w:color w:val="1B2125" w:themeColor="text1" w:themeShade="80"/>
              </w:rPr>
              <w:t>Flexible</w:t>
            </w:r>
            <w:r w:rsidR="008760FE" w:rsidRPr="141A6ACF">
              <w:rPr>
                <w:rFonts w:ascii="Arial" w:hAnsi="Arial" w:cs="Arial"/>
                <w:color w:val="1B2125" w:themeColor="text1" w:themeShade="80"/>
              </w:rPr>
              <w:t xml:space="preserve"> to work </w:t>
            </w:r>
            <w:r w:rsidR="00D0567E" w:rsidRPr="141A6ACF">
              <w:rPr>
                <w:rFonts w:ascii="Arial" w:hAnsi="Arial" w:cs="Arial"/>
                <w:color w:val="1B2125" w:themeColor="text1" w:themeShade="80"/>
              </w:rPr>
              <w:t>an</w:t>
            </w:r>
            <w:r w:rsidR="008760FE" w:rsidRPr="141A6ACF">
              <w:rPr>
                <w:rFonts w:ascii="Arial" w:hAnsi="Arial" w:cs="Arial"/>
                <w:color w:val="1B2125" w:themeColor="text1" w:themeShade="80"/>
              </w:rPr>
              <w:t xml:space="preserve"> occasional evening/weekend when</w:t>
            </w:r>
            <w:r w:rsidR="00D0567E" w:rsidRPr="141A6ACF">
              <w:rPr>
                <w:rFonts w:ascii="Arial" w:hAnsi="Arial" w:cs="Arial"/>
                <w:color w:val="1B2125" w:themeColor="text1" w:themeShade="80"/>
              </w:rPr>
              <w:t xml:space="preserve"> there is a customer need to do so</w:t>
            </w:r>
            <w:r w:rsidR="00BF52D1" w:rsidRPr="141A6ACF">
              <w:rPr>
                <w:rFonts w:ascii="Arial" w:hAnsi="Arial" w:cs="Arial"/>
                <w:color w:val="1B2125" w:themeColor="text1" w:themeShade="80"/>
              </w:rPr>
              <w:t>.</w:t>
            </w:r>
            <w:r w:rsidR="008760FE" w:rsidRPr="141A6ACF">
              <w:rPr>
                <w:rFonts w:ascii="Arial" w:hAnsi="Arial" w:cs="Arial"/>
                <w:color w:val="1B2125" w:themeColor="text1" w:themeShade="80"/>
              </w:rPr>
              <w:t xml:space="preserve"> TOIL will be given.</w:t>
            </w:r>
          </w:p>
          <w:p w14:paraId="0D701F3E" w14:textId="77777777" w:rsidR="00C82654" w:rsidRPr="00EA45C6" w:rsidRDefault="00C82654" w:rsidP="003D376D">
            <w:pPr>
              <w:rPr>
                <w:rFonts w:ascii="Arial" w:hAnsi="Arial" w:cs="Arial"/>
                <w:color w:val="1B2125" w:themeColor="text1" w:themeShade="80"/>
              </w:rPr>
            </w:pPr>
          </w:p>
          <w:p w14:paraId="2A982F73" w14:textId="77777777" w:rsidR="00C82654" w:rsidRPr="00EA45C6" w:rsidRDefault="00C82654" w:rsidP="003D376D">
            <w:pPr>
              <w:rPr>
                <w:rFonts w:ascii="Arial" w:hAnsi="Arial" w:cs="Arial"/>
                <w:color w:val="1B2125" w:themeColor="text1" w:themeShade="80"/>
              </w:rPr>
            </w:pPr>
          </w:p>
          <w:p w14:paraId="128E1097" w14:textId="77777777" w:rsidR="00C82654" w:rsidRPr="00EA45C6" w:rsidRDefault="00103823" w:rsidP="003D376D">
            <w:pPr>
              <w:rPr>
                <w:rFonts w:ascii="Arial" w:hAnsi="Arial" w:cs="Arial"/>
                <w:b/>
                <w:bCs/>
                <w:color w:val="1B2125" w:themeColor="text1" w:themeShade="80"/>
              </w:rPr>
            </w:pPr>
            <w:r w:rsidRPr="00EA45C6">
              <w:rPr>
                <w:rFonts w:ascii="Arial" w:hAnsi="Arial" w:cs="Arial"/>
                <w:b/>
                <w:bCs/>
                <w:color w:val="1B2125" w:themeColor="text1" w:themeShade="80"/>
              </w:rPr>
              <w:t>You will have:</w:t>
            </w:r>
          </w:p>
          <w:p w14:paraId="1B37263B" w14:textId="3E7625D0" w:rsidR="00103823" w:rsidRPr="0001533D" w:rsidRDefault="00963D03" w:rsidP="0001533D">
            <w:pPr>
              <w:pStyle w:val="ListParagraph"/>
              <w:numPr>
                <w:ilvl w:val="0"/>
                <w:numId w:val="44"/>
              </w:numPr>
              <w:rPr>
                <w:rFonts w:ascii="Arial" w:hAnsi="Arial" w:cs="Arial"/>
                <w:color w:val="1B2125" w:themeColor="text1" w:themeShade="80"/>
              </w:rPr>
            </w:pPr>
            <w:r>
              <w:rPr>
                <w:rFonts w:ascii="Arial" w:hAnsi="Arial" w:cs="Arial"/>
                <w:color w:val="1B2125" w:themeColor="text1" w:themeShade="80"/>
              </w:rPr>
              <w:t>An a</w:t>
            </w:r>
            <w:r w:rsidRPr="008760FE">
              <w:rPr>
                <w:rFonts w:ascii="Arial" w:hAnsi="Arial" w:cs="Arial"/>
                <w:color w:val="1B2125" w:themeColor="text1" w:themeShade="80"/>
              </w:rPr>
              <w:t xml:space="preserve">bility to analyse and interpret complex and sensitive data including, customer information, performance, legal documentation, service charges and budgets. </w:t>
            </w:r>
          </w:p>
          <w:p w14:paraId="059D0596" w14:textId="77777777" w:rsidR="0001533D" w:rsidRDefault="0001533D" w:rsidP="0001533D">
            <w:pPr>
              <w:pStyle w:val="ListParagraph"/>
              <w:numPr>
                <w:ilvl w:val="0"/>
                <w:numId w:val="44"/>
              </w:numPr>
              <w:rPr>
                <w:rFonts w:ascii="Arial" w:hAnsi="Arial" w:cs="Arial"/>
                <w:color w:val="1B2125" w:themeColor="text1" w:themeShade="80"/>
              </w:rPr>
            </w:pPr>
            <w:r w:rsidRPr="008760FE">
              <w:rPr>
                <w:rFonts w:ascii="Arial" w:hAnsi="Arial" w:cs="Arial"/>
                <w:color w:val="1B2125" w:themeColor="text1" w:themeShade="80"/>
              </w:rPr>
              <w:t>Excellent communication (written and verbal) and interpersonal skills to suit a variety of audiences including customers, elected members, external agencies, partners, colleagues, and stakeholders.</w:t>
            </w:r>
          </w:p>
          <w:p w14:paraId="01AEA3AC" w14:textId="77777777" w:rsidR="0001533D" w:rsidRDefault="0001533D" w:rsidP="0001533D">
            <w:pPr>
              <w:pStyle w:val="ListParagraph"/>
              <w:numPr>
                <w:ilvl w:val="0"/>
                <w:numId w:val="44"/>
              </w:numPr>
              <w:rPr>
                <w:rFonts w:ascii="Arial" w:hAnsi="Arial" w:cs="Arial"/>
                <w:color w:val="1B2125" w:themeColor="text1" w:themeShade="80"/>
              </w:rPr>
            </w:pPr>
            <w:r>
              <w:rPr>
                <w:rFonts w:ascii="Arial" w:hAnsi="Arial" w:cs="Arial"/>
                <w:color w:val="1B2125" w:themeColor="text1" w:themeShade="80"/>
              </w:rPr>
              <w:t>A s</w:t>
            </w:r>
            <w:r w:rsidRPr="008760FE">
              <w:rPr>
                <w:rFonts w:ascii="Arial" w:hAnsi="Arial" w:cs="Arial"/>
                <w:color w:val="1B2125" w:themeColor="text1" w:themeShade="80"/>
              </w:rPr>
              <w:t xml:space="preserve">trong ability to influence and negotiate with colleagues and others </w:t>
            </w:r>
            <w:proofErr w:type="gramStart"/>
            <w:r w:rsidRPr="008760FE">
              <w:rPr>
                <w:rFonts w:ascii="Arial" w:hAnsi="Arial" w:cs="Arial"/>
                <w:color w:val="1B2125" w:themeColor="text1" w:themeShade="80"/>
              </w:rPr>
              <w:t>in order to</w:t>
            </w:r>
            <w:proofErr w:type="gramEnd"/>
            <w:r w:rsidRPr="008760FE">
              <w:rPr>
                <w:rFonts w:ascii="Arial" w:hAnsi="Arial" w:cs="Arial"/>
                <w:color w:val="1B2125" w:themeColor="text1" w:themeShade="80"/>
              </w:rPr>
              <w:t xml:space="preserve"> bring about service improvement.</w:t>
            </w:r>
          </w:p>
          <w:p w14:paraId="23C9A293" w14:textId="77777777" w:rsidR="0001533D" w:rsidRDefault="0001533D" w:rsidP="0001533D">
            <w:pPr>
              <w:pStyle w:val="ListParagraph"/>
              <w:numPr>
                <w:ilvl w:val="0"/>
                <w:numId w:val="44"/>
              </w:numPr>
              <w:rPr>
                <w:rFonts w:ascii="Arial" w:hAnsi="Arial" w:cs="Arial"/>
                <w:color w:val="1B2125" w:themeColor="text1" w:themeShade="80"/>
              </w:rPr>
            </w:pPr>
            <w:r w:rsidRPr="008760FE">
              <w:rPr>
                <w:rFonts w:ascii="Arial" w:hAnsi="Arial" w:cs="Arial"/>
                <w:color w:val="1B2125" w:themeColor="text1" w:themeShade="80"/>
              </w:rPr>
              <w:t>Desire to learn, challenging yourself and others to enhance knowledge and insight in all we do.</w:t>
            </w:r>
          </w:p>
          <w:p w14:paraId="096EB7E0" w14:textId="77777777" w:rsidR="0001533D" w:rsidRDefault="0001533D" w:rsidP="0001533D">
            <w:pPr>
              <w:pStyle w:val="ListParagraph"/>
              <w:numPr>
                <w:ilvl w:val="0"/>
                <w:numId w:val="44"/>
              </w:numPr>
              <w:rPr>
                <w:rFonts w:ascii="Arial" w:hAnsi="Arial" w:cs="Arial"/>
                <w:color w:val="1B2125" w:themeColor="text1" w:themeShade="80"/>
              </w:rPr>
            </w:pPr>
            <w:r w:rsidRPr="008760FE">
              <w:rPr>
                <w:rFonts w:ascii="Arial" w:hAnsi="Arial" w:cs="Arial"/>
                <w:color w:val="1B2125" w:themeColor="text1" w:themeShade="80"/>
              </w:rPr>
              <w:t>Demonstrable experience in a housing management role, with understanding of tenancy and leasehold management, tenancy and leasehold enforcement, and service level agreements would be desirable.</w:t>
            </w:r>
          </w:p>
          <w:p w14:paraId="1685D58A" w14:textId="01129FD2" w:rsidR="00103823" w:rsidRPr="0001533D" w:rsidRDefault="0001533D" w:rsidP="0001533D">
            <w:pPr>
              <w:pStyle w:val="ListParagraph"/>
              <w:numPr>
                <w:ilvl w:val="0"/>
                <w:numId w:val="44"/>
              </w:numPr>
              <w:rPr>
                <w:rFonts w:ascii="Arial" w:hAnsi="Arial" w:cs="Arial"/>
                <w:color w:val="1B2125" w:themeColor="text1" w:themeShade="80"/>
              </w:rPr>
            </w:pPr>
            <w:r w:rsidRPr="008760FE">
              <w:rPr>
                <w:rFonts w:ascii="Arial" w:hAnsi="Arial" w:cs="Arial"/>
                <w:color w:val="1B2125" w:themeColor="text1" w:themeShade="80"/>
              </w:rPr>
              <w:t>Demonstrable knowledge of private sector residential management and current housing legislation, practice and government policy would be desirable.</w:t>
            </w:r>
          </w:p>
          <w:p w14:paraId="556C9069" w14:textId="77777777" w:rsidR="00103823" w:rsidRPr="00EA45C6" w:rsidRDefault="00103823" w:rsidP="003D376D">
            <w:pPr>
              <w:rPr>
                <w:rFonts w:ascii="Arial" w:hAnsi="Arial" w:cs="Arial"/>
                <w:color w:val="1B2125" w:themeColor="text1" w:themeShade="80"/>
              </w:rPr>
            </w:pPr>
          </w:p>
          <w:p w14:paraId="5A039471" w14:textId="77777777" w:rsidR="00103823" w:rsidRPr="00DE3A80" w:rsidRDefault="00103823" w:rsidP="003D376D">
            <w:pPr>
              <w:rPr>
                <w:rFonts w:ascii="Arial" w:hAnsi="Arial" w:cs="Arial"/>
                <w:b/>
                <w:bCs/>
                <w:color w:val="1B2125" w:themeColor="text1" w:themeShade="80"/>
              </w:rPr>
            </w:pPr>
          </w:p>
          <w:p w14:paraId="4AD81164" w14:textId="4CBDB89F" w:rsidR="06C47CEC" w:rsidRDefault="06C47CEC" w:rsidP="5C7DAFE4">
            <w:pPr>
              <w:spacing w:line="259" w:lineRule="auto"/>
              <w:rPr>
                <w:rFonts w:ascii="Arial" w:eastAsia="Arial" w:hAnsi="Arial" w:cs="Arial"/>
                <w:b/>
                <w:bCs/>
                <w:color w:val="1B2125" w:themeColor="text1" w:themeShade="80"/>
              </w:rPr>
            </w:pPr>
            <w:r w:rsidRPr="5C7DAFE4">
              <w:rPr>
                <w:rFonts w:ascii="Arial" w:eastAsia="Arial" w:hAnsi="Arial" w:cs="Arial"/>
                <w:b/>
                <w:bCs/>
                <w:color w:val="1B2125" w:themeColor="text1" w:themeShade="80"/>
              </w:rPr>
              <w:t xml:space="preserve">This role requires an Enhanced DBS (Disclosure &amp; Barring Service) check.  </w:t>
            </w:r>
          </w:p>
          <w:p w14:paraId="50D29399" w14:textId="41BD5A3D" w:rsidR="5C7DAFE4" w:rsidRDefault="5C7DAFE4" w:rsidP="5C7DAFE4">
            <w:pPr>
              <w:spacing w:line="259" w:lineRule="auto"/>
              <w:rPr>
                <w:rFonts w:ascii="Arial" w:eastAsia="Arial" w:hAnsi="Arial" w:cs="Arial"/>
                <w:color w:val="1B2125" w:themeColor="text1" w:themeShade="80"/>
              </w:rPr>
            </w:pPr>
          </w:p>
          <w:p w14:paraId="5CB32384" w14:textId="77777777" w:rsidR="00DE3A80" w:rsidRPr="00DE3A80" w:rsidRDefault="00DE3A80" w:rsidP="00DE3A80">
            <w:pPr>
              <w:rPr>
                <w:rFonts w:ascii="Arial" w:hAnsi="Arial" w:cs="Arial"/>
                <w:b/>
                <w:bCs/>
                <w:color w:val="1B2125" w:themeColor="text1" w:themeShade="80"/>
              </w:rPr>
            </w:pPr>
            <w:r w:rsidRPr="00DE3A80">
              <w:rPr>
                <w:rFonts w:ascii="Arial" w:hAnsi="Arial" w:cs="Arial"/>
                <w:b/>
                <w:bCs/>
                <w:color w:val="1B2125" w:themeColor="text1" w:themeShade="80"/>
              </w:rPr>
              <w:t xml:space="preserve">You will be provided with simple work wear guidelines as well as some branded items relevant to your role.   It will be your responsibility to </w:t>
            </w:r>
            <w:proofErr w:type="gramStart"/>
            <w:r w:rsidRPr="00DE3A80">
              <w:rPr>
                <w:rFonts w:ascii="Arial" w:hAnsi="Arial" w:cs="Arial"/>
                <w:b/>
                <w:bCs/>
                <w:color w:val="1B2125" w:themeColor="text1" w:themeShade="80"/>
              </w:rPr>
              <w:t>adhere to the guidelines at all times</w:t>
            </w:r>
            <w:proofErr w:type="gramEnd"/>
            <w:r w:rsidRPr="00DE3A80">
              <w:rPr>
                <w:rFonts w:ascii="Arial" w:hAnsi="Arial" w:cs="Arial"/>
                <w:b/>
                <w:bCs/>
                <w:color w:val="1B2125" w:themeColor="text1" w:themeShade="80"/>
              </w:rPr>
              <w:t xml:space="preserve"> whilst on duty.   </w:t>
            </w:r>
          </w:p>
          <w:p w14:paraId="5F666C7F" w14:textId="77777777" w:rsidR="00DE3A80" w:rsidRPr="00DE3A80" w:rsidRDefault="00DE3A80" w:rsidP="00DE3A80">
            <w:pPr>
              <w:rPr>
                <w:rFonts w:ascii="Arial" w:hAnsi="Arial" w:cs="Arial"/>
                <w:b/>
                <w:bCs/>
                <w:color w:val="1B2125" w:themeColor="text1" w:themeShade="80"/>
              </w:rPr>
            </w:pPr>
          </w:p>
          <w:p w14:paraId="619B8189" w14:textId="7CBF0CB0" w:rsidR="00103823" w:rsidRPr="00DE3A80" w:rsidRDefault="00DE3A80" w:rsidP="003D376D">
            <w:pPr>
              <w:rPr>
                <w:rFonts w:ascii="Arial" w:hAnsi="Arial" w:cs="Arial"/>
                <w:b/>
                <w:bCs/>
                <w:color w:val="1B2125" w:themeColor="text1" w:themeShade="80"/>
              </w:rPr>
            </w:pPr>
            <w:r w:rsidRPr="0FA34FEC">
              <w:rPr>
                <w:rFonts w:ascii="Arial" w:hAnsi="Arial" w:cs="Arial"/>
                <w:b/>
                <w:bCs/>
                <w:color w:val="1B2125" w:themeColor="text1" w:themeShade="80"/>
              </w:rPr>
              <w:t xml:space="preserve">Employees </w:t>
            </w:r>
            <w:bookmarkStart w:id="21" w:name="_Int_rCr2WI1g"/>
            <w:r w:rsidRPr="0FA34FEC">
              <w:rPr>
                <w:rFonts w:ascii="Arial" w:hAnsi="Arial" w:cs="Arial"/>
                <w:b/>
                <w:bCs/>
                <w:color w:val="1B2125" w:themeColor="text1" w:themeShade="80"/>
              </w:rPr>
              <w:t>are responsible for</w:t>
            </w:r>
            <w:bookmarkEnd w:id="21"/>
            <w:r w:rsidRPr="0FA34FEC">
              <w:rPr>
                <w:rFonts w:ascii="Arial" w:hAnsi="Arial" w:cs="Arial"/>
                <w:b/>
                <w:bCs/>
                <w:color w:val="1B2125" w:themeColor="text1" w:themeShade="80"/>
              </w:rPr>
              <w:t xml:space="preserve"> their own Health &amp; Safety, ensuring a safe working environment for colleague.</w:t>
            </w:r>
          </w:p>
          <w:p w14:paraId="2FFE89D3" w14:textId="66D3ACDD" w:rsidR="00103823" w:rsidRPr="00EA45C6" w:rsidRDefault="00103823" w:rsidP="003D376D">
            <w:pPr>
              <w:rPr>
                <w:rFonts w:ascii="Arial" w:hAnsi="Arial" w:cs="Arial"/>
                <w:color w:val="1B2125" w:themeColor="text1" w:themeShade="80"/>
              </w:rPr>
            </w:pPr>
          </w:p>
        </w:tc>
      </w:tr>
    </w:tbl>
    <w:p w14:paraId="1DD0B1FB" w14:textId="77777777" w:rsidR="004152E3" w:rsidRPr="0009570B" w:rsidRDefault="004152E3" w:rsidP="001B5003">
      <w:pPr>
        <w:tabs>
          <w:tab w:val="left" w:pos="1848"/>
          <w:tab w:val="left" w:pos="8205"/>
        </w:tabs>
        <w:rPr>
          <w:rFonts w:ascii="Arial" w:hAnsi="Arial" w:cs="Arial"/>
          <w:color w:val="9DE1CE" w:themeColor="background1"/>
        </w:rPr>
      </w:pPr>
    </w:p>
    <w:sectPr w:rsidR="004152E3" w:rsidRPr="0009570B" w:rsidSect="002E32AE">
      <w:footerReference w:type="even" r:id="rId14"/>
      <w:footerReference w:type="default" r:id="rId15"/>
      <w:footerReference w:type="first" r:id="rId16"/>
      <w:pgSz w:w="11906" w:h="16838"/>
      <w:pgMar w:top="993" w:right="849" w:bottom="567" w:left="851" w:header="708" w:footer="3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0EB1F" w14:textId="77777777" w:rsidR="006B46A4" w:rsidRDefault="006B46A4" w:rsidP="007961D6">
      <w:pPr>
        <w:spacing w:after="0" w:line="240" w:lineRule="auto"/>
      </w:pPr>
      <w:r>
        <w:separator/>
      </w:r>
    </w:p>
  </w:endnote>
  <w:endnote w:type="continuationSeparator" w:id="0">
    <w:p w14:paraId="6DCE261C" w14:textId="77777777" w:rsidR="006B46A4" w:rsidRDefault="006B46A4" w:rsidP="00796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ntax">
    <w:altName w:val="Arial Narrow"/>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5FAE" w14:textId="23FBF6A8" w:rsidR="007961D6" w:rsidRPr="003356B7" w:rsidRDefault="001503BF" w:rsidP="003356B7">
    <w:pPr>
      <w:pStyle w:val="Footer"/>
      <w:jc w:val="center"/>
    </w:pPr>
    <w:r>
      <w:rPr>
        <w:rFonts w:ascii="Arial" w:hAnsi="Arial" w:cs="Arial"/>
        <w:color w:val="000000"/>
      </w:rPr>
      <w:fldChar w:fldCharType="begin"/>
    </w:r>
    <w:r>
      <w:rPr>
        <w:rFonts w:ascii="Arial" w:hAnsi="Arial" w:cs="Arial"/>
        <w:color w:val="000000"/>
      </w:rPr>
      <w:instrText xml:space="preserve"> DOCPROPERTY bjFooterEvenPageDocProperty \* MERGEFORMAT </w:instrText>
    </w:r>
    <w:r>
      <w:rPr>
        <w:rFonts w:ascii="Arial" w:hAnsi="Arial" w:cs="Arial"/>
        <w:color w:val="000000"/>
      </w:rPr>
      <w:fldChar w:fldCharType="separate"/>
    </w:r>
    <w:r w:rsidR="002D3E3C">
      <w:rPr>
        <w:rFonts w:ascii="Arial" w:hAnsi="Arial" w:cs="Arial"/>
        <w:color w:val="000000"/>
      </w:rPr>
      <w:t xml:space="preserve">Classification:  </w:t>
    </w:r>
    <w:r w:rsidR="002D3E3C" w:rsidRPr="002D3E3C">
      <w:rPr>
        <w:rFonts w:ascii="Arial" w:hAnsi="Arial" w:cs="Arial"/>
        <w:color w:val="C00000"/>
      </w:rPr>
      <w:t>Confidential</w:t>
    </w:r>
    <w:r>
      <w:rPr>
        <w:rFonts w:ascii="Arial" w:hAnsi="Arial" w:cs="Arial"/>
        <w:color w:val="C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page" w:horzAnchor="margin" w:tblpY="16111"/>
      <w:tblW w:w="5807" w:type="dxa"/>
      <w:tblBorders>
        <w:top w:val="single" w:sz="4" w:space="0" w:color="EBF9F5" w:themeColor="background1" w:themeTint="33"/>
        <w:left w:val="single" w:sz="4" w:space="0" w:color="EBF9F5" w:themeColor="background1" w:themeTint="33"/>
        <w:bottom w:val="single" w:sz="4" w:space="0" w:color="EBF9F5" w:themeColor="background1" w:themeTint="33"/>
        <w:right w:val="single" w:sz="4" w:space="0" w:color="EBF9F5" w:themeColor="background1" w:themeTint="33"/>
        <w:insideH w:val="single" w:sz="4" w:space="0" w:color="EBF9F5" w:themeColor="background1" w:themeTint="33"/>
        <w:insideV w:val="single" w:sz="4" w:space="0" w:color="EBF9F5" w:themeColor="background1" w:themeTint="33"/>
      </w:tblBorders>
      <w:tblLook w:val="04A0" w:firstRow="1" w:lastRow="0" w:firstColumn="1" w:lastColumn="0" w:noHBand="0" w:noVBand="1"/>
    </w:tblPr>
    <w:tblGrid>
      <w:gridCol w:w="1696"/>
      <w:gridCol w:w="4111"/>
    </w:tblGrid>
    <w:tr w:rsidR="00130E1E" w14:paraId="0F56F668" w14:textId="77777777" w:rsidTr="00130E1E">
      <w:trPr>
        <w:trHeight w:val="477"/>
      </w:trPr>
      <w:tc>
        <w:tcPr>
          <w:tcW w:w="1696" w:type="dxa"/>
          <w:shd w:val="clear" w:color="auto" w:fill="FFFFFF"/>
          <w:vAlign w:val="center"/>
        </w:tcPr>
        <w:p w14:paraId="380F0DC0" w14:textId="77777777" w:rsidR="00130E1E" w:rsidRPr="00F27750" w:rsidRDefault="00130E1E" w:rsidP="001B5003">
          <w:pPr>
            <w:rPr>
              <w:rFonts w:ascii="Arial" w:hAnsi="Arial" w:cs="Arial"/>
              <w:b/>
              <w:bCs/>
              <w:color w:val="37424A" w:themeColor="text1"/>
            </w:rPr>
          </w:pPr>
          <w:r w:rsidRPr="00F27750">
            <w:rPr>
              <w:rFonts w:ascii="Arial" w:hAnsi="Arial" w:cs="Arial"/>
              <w:b/>
              <w:bCs/>
              <w:color w:val="37424A" w:themeColor="text1"/>
            </w:rPr>
            <w:t>Version Date:</w:t>
          </w:r>
        </w:p>
      </w:tc>
      <w:tc>
        <w:tcPr>
          <w:tcW w:w="4111" w:type="dxa"/>
          <w:shd w:val="clear" w:color="auto" w:fill="FFFFFF"/>
          <w:vAlign w:val="center"/>
        </w:tcPr>
        <w:p w14:paraId="348F562F" w14:textId="6DC35158" w:rsidR="00130E1E" w:rsidRPr="00C2337A" w:rsidRDefault="00130E1E" w:rsidP="001B5003">
          <w:pPr>
            <w:rPr>
              <w:rFonts w:ascii="Arial" w:hAnsi="Arial" w:cs="Arial"/>
              <w:color w:val="37424A" w:themeColor="text1"/>
            </w:rPr>
          </w:pPr>
          <w:r>
            <w:rPr>
              <w:rFonts w:ascii="Arial" w:hAnsi="Arial" w:cs="Arial"/>
              <w:color w:val="37424A" w:themeColor="text1"/>
            </w:rPr>
            <w:t>Oct 2025</w:t>
          </w:r>
        </w:p>
      </w:tc>
    </w:tr>
  </w:tbl>
  <w:p w14:paraId="71B9CFA8" w14:textId="77777777" w:rsidR="001B5003" w:rsidRDefault="001B5003" w:rsidP="001B50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5FB0" w14:textId="68CB196B" w:rsidR="007961D6" w:rsidRPr="003356B7" w:rsidRDefault="001503BF" w:rsidP="003356B7">
    <w:pPr>
      <w:pStyle w:val="Footer"/>
      <w:jc w:val="center"/>
    </w:pPr>
    <w:r>
      <w:rPr>
        <w:rFonts w:ascii="Arial" w:hAnsi="Arial" w:cs="Arial"/>
        <w:color w:val="000000"/>
      </w:rPr>
      <w:fldChar w:fldCharType="begin"/>
    </w:r>
    <w:r>
      <w:rPr>
        <w:rFonts w:ascii="Arial" w:hAnsi="Arial" w:cs="Arial"/>
        <w:color w:val="000000"/>
      </w:rPr>
      <w:instrText xml:space="preserve"> DOCPROPERTY bjFooterFirstPageDocProperty \* MERGEFORMAT </w:instrText>
    </w:r>
    <w:r>
      <w:rPr>
        <w:rFonts w:ascii="Arial" w:hAnsi="Arial" w:cs="Arial"/>
        <w:color w:val="000000"/>
      </w:rPr>
      <w:fldChar w:fldCharType="separate"/>
    </w:r>
    <w:r w:rsidR="002D3E3C">
      <w:rPr>
        <w:rFonts w:ascii="Arial" w:hAnsi="Arial" w:cs="Arial"/>
        <w:color w:val="000000"/>
      </w:rPr>
      <w:t xml:space="preserve">Classification:  </w:t>
    </w:r>
    <w:r w:rsidR="002D3E3C" w:rsidRPr="002D3E3C">
      <w:rPr>
        <w:rFonts w:ascii="Arial" w:hAnsi="Arial" w:cs="Arial"/>
        <w:color w:val="C00000"/>
      </w:rPr>
      <w:t>Confidential</w:t>
    </w:r>
    <w:r>
      <w:rPr>
        <w:rFonts w:ascii="Arial" w:hAnsi="Arial" w:cs="Arial"/>
        <w:color w:val="C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79364" w14:textId="77777777" w:rsidR="006B46A4" w:rsidRDefault="006B46A4" w:rsidP="007961D6">
      <w:pPr>
        <w:spacing w:after="0" w:line="240" w:lineRule="auto"/>
      </w:pPr>
      <w:r>
        <w:separator/>
      </w:r>
    </w:p>
  </w:footnote>
  <w:footnote w:type="continuationSeparator" w:id="0">
    <w:p w14:paraId="7DF72A05" w14:textId="77777777" w:rsidR="006B46A4" w:rsidRDefault="006B46A4" w:rsidP="007961D6">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PZGJaM9U" int2:invalidationBookmarkName="" int2:hashCode="MqctiDYKyRXSOa" int2:id="flAzzde8">
      <int2:state int2:value="Rejected" int2:type="AugLoop_Text_Critique"/>
    </int2:bookmark>
    <int2:bookmark int2:bookmarkName="_Int_dB8TTdO3" int2:invalidationBookmarkName="" int2:hashCode="8pD9mhRfnlRI6v" int2:id="yruyau5u">
      <int2:state int2:value="Rejected" int2:type="AugLoop_Text_Critique"/>
    </int2:bookmark>
    <int2:bookmark int2:bookmarkName="_Int_FClybRLl" int2:invalidationBookmarkName="" int2:hashCode="8pD9mhRfnlRI6v" int2:id="kfjCJS7I">
      <int2:state int2:value="Rejected" int2:type="AugLoop_Text_Critique"/>
    </int2:bookmark>
    <int2:bookmark int2:bookmarkName="_Int_U3clvmgK" int2:invalidationBookmarkName="" int2:hashCode="SradH0SdDJdch8" int2:id="3xUhILeD">
      <int2:state int2:value="Rejected" int2:type="AugLoop_Text_Critique"/>
    </int2:bookmark>
    <int2:bookmark int2:bookmarkName="_Int_rCr2WI1g" int2:invalidationBookmarkName="" int2:hashCode="wsw6EQsUOLfFIs" int2:id="yj5P4pou">
      <int2:state int2:value="Rejected" int2:type="AugLoop_Text_Critique"/>
    </int2:bookmark>
    <int2:bookmark int2:bookmarkName="_Int_us76qztp" int2:invalidationBookmarkName="" int2:hashCode="ujH90+cI49KJ1T" int2:id="CVXRZyPa">
      <int2:state int2:value="Rejected" int2:type="AugLoop_Text_Critique"/>
    </int2:bookmark>
    <int2:bookmark int2:bookmarkName="_Int_R2EJqOYB" int2:invalidationBookmarkName="" int2:hashCode="m/D4/19di8v/ud" int2:id="4BBDLcCI">
      <int2:state int2:value="Rejected" int2:type="AugLoop_Text_Critique"/>
    </int2:bookmark>
    <int2:bookmark int2:bookmarkName="_Int_Jq6xd3Ab" int2:invalidationBookmarkName="" int2:hashCode="SLGLFARhzcGrh6" int2:id="kjQhuLjg">
      <int2:state int2:value="Rejected" int2:type="AugLoop_Text_Critique"/>
    </int2:bookmark>
    <int2:bookmark int2:bookmarkName="_Int_WRRdpZhg" int2:invalidationBookmarkName="" int2:hashCode="rU/f34MHcwYaEO" int2:id="fr1yqikZ">
      <int2:state int2:value="Rejected" int2:type="AugLoop_Text_Critique"/>
    </int2:bookmark>
    <int2:bookmark int2:bookmarkName="_Int_9P8MZOta" int2:invalidationBookmarkName="" int2:hashCode="OK9RtxqoBirQX1" int2:id="j4APofUb">
      <int2:state int2:value="Rejected" int2:type="AugLoop_Text_Critique"/>
    </int2:bookmark>
    <int2:bookmark int2:bookmarkName="_Int_9n2OWe3A" int2:invalidationBookmarkName="" int2:hashCode="rU/f34MHcwYaEO" int2:id="pkMAwoVY">
      <int2:state int2:value="Rejected" int2:type="AugLoop_Text_Critique"/>
    </int2:bookmark>
    <int2:bookmark int2:bookmarkName="_Int_mJ7y2boL" int2:invalidationBookmarkName="" int2:hashCode="051uur3qTsy1Ie" int2:id="nxvZhfbv">
      <int2:state int2:value="Rejected" int2:type="AugLoop_Text_Critique"/>
    </int2:bookmark>
    <int2:bookmark int2:bookmarkName="_Int_v0TmttSj" int2:invalidationBookmarkName="" int2:hashCode="OK9RtxqoBirQX1" int2:id="fAllI1da">
      <int2:state int2:value="Rejected" int2:type="AugLoop_Text_Critique"/>
    </int2:bookmark>
    <int2:bookmark int2:bookmarkName="_Int_knECWHwc" int2:invalidationBookmarkName="" int2:hashCode="rU/f34MHcwYaEO" int2:id="koduVHFt">
      <int2:state int2:value="Rejected" int2:type="AugLoop_Text_Critique"/>
    </int2:bookmark>
    <int2:bookmark int2:bookmarkName="_Int_84IymBMi" int2:invalidationBookmarkName="" int2:hashCode="ZmcAWeCDPNrKBw" int2:id="fVT7OTE2">
      <int2:state int2:value="Rejected" int2:type="AugLoop_Text_Critique"/>
    </int2:bookmark>
    <int2:bookmark int2:bookmarkName="_Int_SSNwlK9L" int2:invalidationBookmarkName="" int2:hashCode="6xX40Nbu8SUY24" int2:id="0Cdex2Ge">
      <int2:state int2:value="Rejected" int2:type="AugLoop_Text_Critique"/>
    </int2:bookmark>
    <int2:bookmark int2:bookmarkName="_Int_9VSsMRgl" int2:invalidationBookmarkName="" int2:hashCode="gRg+Ewpr1g5/o3" int2:id="q1ZKQfhx">
      <int2:state int2:value="Rejected" int2:type="AugLoop_Text_Critique"/>
    </int2:bookmark>
    <int2:bookmark int2:bookmarkName="_Int_jVle2jwX" int2:invalidationBookmarkName="" int2:hashCode="jI2dZKd8NRxqr/" int2:id="3yXjgIwx">
      <int2:state int2:value="Rejected" int2:type="AugLoop_Text_Critique"/>
    </int2:bookmark>
    <int2:bookmark int2:bookmarkName="_Int_gd3fCG1q" int2:invalidationBookmarkName="" int2:hashCode="rU/f34MHcwYaEO" int2:id="yWhGl8Pc">
      <int2:state int2:value="Rejected" int2:type="AugLoop_Text_Critique"/>
    </int2:bookmark>
    <int2:bookmark int2:bookmarkName="_Int_L0v7ePKI" int2:invalidationBookmarkName="" int2:hashCode="MqctiDYKyRXSOa" int2:id="OO3gsWNO">
      <int2:state int2:value="Rejected" int2:type="AugLoop_Text_Critique"/>
    </int2:bookmark>
    <int2:bookmark int2:bookmarkName="_Int_20ZXRkAc" int2:invalidationBookmarkName="" int2:hashCode="e3+TZqNgMaC5Vf" int2:id="KiHrFNgc">
      <int2:state int2:value="Rejected" int2:type="AugLoop_Text_Critique"/>
    </int2:bookmark>
    <int2:bookmark int2:bookmarkName="_Int_0NOM1wHs" int2:invalidationBookmarkName="" int2:hashCode="ZmcAWeCDPNrKBw" int2:id="SsxV7Tbz">
      <int2:state int2:value="Rejected" int2:type="AugLoop_Text_Critique"/>
    </int2:bookmark>
  </int2:observations>
  <int2:intelligenceSettings>
    <int2:extLst>
      <oel:ext uri="74B372B9-2EFF-4315-9A3F-32BA87CA82B1">
        <int2:goals int2:version="1" int2:formality="2"/>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7898"/>
    <w:multiLevelType w:val="multilevel"/>
    <w:tmpl w:val="F2F4034A"/>
    <w:styleLink w:val="Style1"/>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A8A7453"/>
    <w:multiLevelType w:val="hybridMultilevel"/>
    <w:tmpl w:val="04E2C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000813"/>
    <w:multiLevelType w:val="hybridMultilevel"/>
    <w:tmpl w:val="BE7E9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7653F3"/>
    <w:multiLevelType w:val="hybridMultilevel"/>
    <w:tmpl w:val="71B6D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766796"/>
    <w:multiLevelType w:val="multilevel"/>
    <w:tmpl w:val="F2F4034A"/>
    <w:numStyleLink w:val="Style1"/>
  </w:abstractNum>
  <w:abstractNum w:abstractNumId="5" w15:restartNumberingAfterBreak="0">
    <w:nsid w:val="1D0046A6"/>
    <w:multiLevelType w:val="hybridMultilevel"/>
    <w:tmpl w:val="25C20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9A506F"/>
    <w:multiLevelType w:val="hybridMultilevel"/>
    <w:tmpl w:val="04FCB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3920D1"/>
    <w:multiLevelType w:val="hybridMultilevel"/>
    <w:tmpl w:val="4C0E1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CC5715"/>
    <w:multiLevelType w:val="hybridMultilevel"/>
    <w:tmpl w:val="2F44BA92"/>
    <w:lvl w:ilvl="0" w:tplc="3DF2F0D0">
      <w:start w:val="3"/>
      <w:numFmt w:val="bullet"/>
      <w:lvlText w:val="-"/>
      <w:lvlJc w:val="left"/>
      <w:pPr>
        <w:ind w:left="360" w:hanging="360"/>
      </w:pPr>
      <w:rPr>
        <w:rFonts w:ascii="Calibri" w:eastAsia="Calibri" w:hAnsi="Calibri"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2CE7099"/>
    <w:multiLevelType w:val="hybridMultilevel"/>
    <w:tmpl w:val="26C00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E05C2F"/>
    <w:multiLevelType w:val="hybridMultilevel"/>
    <w:tmpl w:val="83F4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514154"/>
    <w:multiLevelType w:val="hybridMultilevel"/>
    <w:tmpl w:val="744ABED0"/>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2" w15:restartNumberingAfterBreak="0">
    <w:nsid w:val="2D70510D"/>
    <w:multiLevelType w:val="hybridMultilevel"/>
    <w:tmpl w:val="37F89A74"/>
    <w:lvl w:ilvl="0" w:tplc="DAA8FB88">
      <w:start w:val="1"/>
      <w:numFmt w:val="bullet"/>
      <w:lvlText w:val=""/>
      <w:lvlJc w:val="left"/>
      <w:pPr>
        <w:ind w:left="720" w:hanging="360"/>
      </w:pPr>
      <w:rPr>
        <w:rFonts w:ascii="Symbol" w:hAnsi="Symbol" w:hint="default"/>
        <w:color w:val="893209" w:themeColor="accent1" w:themeShade="BF"/>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DF66B1"/>
    <w:multiLevelType w:val="hybridMultilevel"/>
    <w:tmpl w:val="6AE41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532CE8"/>
    <w:multiLevelType w:val="hybridMultilevel"/>
    <w:tmpl w:val="EB50E2A2"/>
    <w:lvl w:ilvl="0" w:tplc="40288CCA">
      <w:numFmt w:val="bullet"/>
      <w:lvlText w:val=""/>
      <w:lvlJc w:val="left"/>
      <w:pPr>
        <w:ind w:left="1080" w:hanging="72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5C6A7F"/>
    <w:multiLevelType w:val="multilevel"/>
    <w:tmpl w:val="F2F4034A"/>
    <w:styleLink w:val="Style2"/>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C721AC5"/>
    <w:multiLevelType w:val="hybridMultilevel"/>
    <w:tmpl w:val="74928C2E"/>
    <w:lvl w:ilvl="0" w:tplc="3DF2F0D0">
      <w:start w:val="3"/>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7" w15:restartNumberingAfterBreak="0">
    <w:nsid w:val="3F170F64"/>
    <w:multiLevelType w:val="hybridMultilevel"/>
    <w:tmpl w:val="3DFA0CD4"/>
    <w:lvl w:ilvl="0" w:tplc="DAA8FB88">
      <w:start w:val="1"/>
      <w:numFmt w:val="bullet"/>
      <w:lvlText w:val=""/>
      <w:lvlJc w:val="left"/>
      <w:pPr>
        <w:ind w:left="786" w:hanging="360"/>
      </w:pPr>
      <w:rPr>
        <w:rFonts w:ascii="Symbol" w:hAnsi="Symbol" w:hint="default"/>
        <w:color w:val="893209" w:themeColor="accent1" w:themeShade="BF"/>
        <w:sz w:val="18"/>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8" w15:restartNumberingAfterBreak="0">
    <w:nsid w:val="419243C4"/>
    <w:multiLevelType w:val="hybridMultilevel"/>
    <w:tmpl w:val="E23A7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335EFD"/>
    <w:multiLevelType w:val="hybridMultilevel"/>
    <w:tmpl w:val="C25CDE80"/>
    <w:lvl w:ilvl="0" w:tplc="08090001">
      <w:start w:val="1"/>
      <w:numFmt w:val="bullet"/>
      <w:lvlText w:val=""/>
      <w:lvlJc w:val="left"/>
      <w:pPr>
        <w:ind w:left="1146" w:hanging="360"/>
      </w:pPr>
      <w:rPr>
        <w:rFonts w:ascii="Symbol" w:hAnsi="Symbol" w:hint="default"/>
      </w:rPr>
    </w:lvl>
    <w:lvl w:ilvl="1" w:tplc="08090003">
      <w:start w:val="1"/>
      <w:numFmt w:val="decimal"/>
      <w:lvlText w:val="%2."/>
      <w:lvlJc w:val="left"/>
      <w:pPr>
        <w:tabs>
          <w:tab w:val="num" w:pos="1866"/>
        </w:tabs>
        <w:ind w:left="1866" w:hanging="360"/>
      </w:pPr>
    </w:lvl>
    <w:lvl w:ilvl="2" w:tplc="08090005">
      <w:start w:val="1"/>
      <w:numFmt w:val="decimal"/>
      <w:lvlText w:val="%3."/>
      <w:lvlJc w:val="left"/>
      <w:pPr>
        <w:tabs>
          <w:tab w:val="num" w:pos="2586"/>
        </w:tabs>
        <w:ind w:left="2586" w:hanging="360"/>
      </w:pPr>
    </w:lvl>
    <w:lvl w:ilvl="3" w:tplc="08090001">
      <w:start w:val="1"/>
      <w:numFmt w:val="decimal"/>
      <w:lvlText w:val="%4."/>
      <w:lvlJc w:val="left"/>
      <w:pPr>
        <w:tabs>
          <w:tab w:val="num" w:pos="3306"/>
        </w:tabs>
        <w:ind w:left="3306" w:hanging="360"/>
      </w:pPr>
    </w:lvl>
    <w:lvl w:ilvl="4" w:tplc="08090003">
      <w:start w:val="1"/>
      <w:numFmt w:val="decimal"/>
      <w:lvlText w:val="%5."/>
      <w:lvlJc w:val="left"/>
      <w:pPr>
        <w:tabs>
          <w:tab w:val="num" w:pos="4026"/>
        </w:tabs>
        <w:ind w:left="4026" w:hanging="360"/>
      </w:pPr>
    </w:lvl>
    <w:lvl w:ilvl="5" w:tplc="08090005">
      <w:start w:val="1"/>
      <w:numFmt w:val="decimal"/>
      <w:lvlText w:val="%6."/>
      <w:lvlJc w:val="left"/>
      <w:pPr>
        <w:tabs>
          <w:tab w:val="num" w:pos="4746"/>
        </w:tabs>
        <w:ind w:left="4746" w:hanging="360"/>
      </w:pPr>
    </w:lvl>
    <w:lvl w:ilvl="6" w:tplc="08090001">
      <w:start w:val="1"/>
      <w:numFmt w:val="decimal"/>
      <w:lvlText w:val="%7."/>
      <w:lvlJc w:val="left"/>
      <w:pPr>
        <w:tabs>
          <w:tab w:val="num" w:pos="5466"/>
        </w:tabs>
        <w:ind w:left="5466" w:hanging="360"/>
      </w:pPr>
    </w:lvl>
    <w:lvl w:ilvl="7" w:tplc="08090003">
      <w:start w:val="1"/>
      <w:numFmt w:val="decimal"/>
      <w:lvlText w:val="%8."/>
      <w:lvlJc w:val="left"/>
      <w:pPr>
        <w:tabs>
          <w:tab w:val="num" w:pos="6186"/>
        </w:tabs>
        <w:ind w:left="6186" w:hanging="360"/>
      </w:pPr>
    </w:lvl>
    <w:lvl w:ilvl="8" w:tplc="08090005">
      <w:start w:val="1"/>
      <w:numFmt w:val="decimal"/>
      <w:lvlText w:val="%9."/>
      <w:lvlJc w:val="left"/>
      <w:pPr>
        <w:tabs>
          <w:tab w:val="num" w:pos="6906"/>
        </w:tabs>
        <w:ind w:left="6906" w:hanging="360"/>
      </w:pPr>
    </w:lvl>
  </w:abstractNum>
  <w:abstractNum w:abstractNumId="20" w15:restartNumberingAfterBreak="0">
    <w:nsid w:val="428D6552"/>
    <w:multiLevelType w:val="hybridMultilevel"/>
    <w:tmpl w:val="6C208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0320C3"/>
    <w:multiLevelType w:val="hybridMultilevel"/>
    <w:tmpl w:val="2132E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07230F"/>
    <w:multiLevelType w:val="hybridMultilevel"/>
    <w:tmpl w:val="6E541AA0"/>
    <w:lvl w:ilvl="0" w:tplc="0809000F">
      <w:start w:val="1"/>
      <w:numFmt w:val="decimal"/>
      <w:lvlText w:val="%1."/>
      <w:lvlJc w:val="left"/>
      <w:pPr>
        <w:ind w:left="360" w:hanging="360"/>
      </w:p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23" w15:restartNumberingAfterBreak="0">
    <w:nsid w:val="4E5F48C4"/>
    <w:multiLevelType w:val="hybridMultilevel"/>
    <w:tmpl w:val="A0E86D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7701A9"/>
    <w:multiLevelType w:val="hybridMultilevel"/>
    <w:tmpl w:val="C3D67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3B4891"/>
    <w:multiLevelType w:val="hybridMultilevel"/>
    <w:tmpl w:val="6748C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B616D6"/>
    <w:multiLevelType w:val="hybridMultilevel"/>
    <w:tmpl w:val="6B54F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1714ED"/>
    <w:multiLevelType w:val="hybridMultilevel"/>
    <w:tmpl w:val="F2F4034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15:restartNumberingAfterBreak="0">
    <w:nsid w:val="52D20444"/>
    <w:multiLevelType w:val="hybridMultilevel"/>
    <w:tmpl w:val="9DB6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F139D2"/>
    <w:multiLevelType w:val="hybridMultilevel"/>
    <w:tmpl w:val="C5C81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596E29"/>
    <w:multiLevelType w:val="hybridMultilevel"/>
    <w:tmpl w:val="B0CE513E"/>
    <w:lvl w:ilvl="0" w:tplc="3DF2F0D0">
      <w:start w:val="3"/>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644B2F"/>
    <w:multiLevelType w:val="hybridMultilevel"/>
    <w:tmpl w:val="0BDE7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3B489E"/>
    <w:multiLevelType w:val="hybridMultilevel"/>
    <w:tmpl w:val="0C86E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490A48"/>
    <w:multiLevelType w:val="hybridMultilevel"/>
    <w:tmpl w:val="F8D22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4D045F"/>
    <w:multiLevelType w:val="hybridMultilevel"/>
    <w:tmpl w:val="22B86B90"/>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35" w15:restartNumberingAfterBreak="0">
    <w:nsid w:val="686B21C6"/>
    <w:multiLevelType w:val="hybridMultilevel"/>
    <w:tmpl w:val="EE72279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01F2857"/>
    <w:multiLevelType w:val="multilevel"/>
    <w:tmpl w:val="BE22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2E05ED7"/>
    <w:multiLevelType w:val="multilevel"/>
    <w:tmpl w:val="4ABA4DD2"/>
    <w:numStyleLink w:val="Style3"/>
  </w:abstractNum>
  <w:abstractNum w:abstractNumId="38" w15:restartNumberingAfterBreak="0">
    <w:nsid w:val="73A850F0"/>
    <w:multiLevelType w:val="hybridMultilevel"/>
    <w:tmpl w:val="7EFAD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C6205E"/>
    <w:multiLevelType w:val="hybridMultilevel"/>
    <w:tmpl w:val="F8906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586668"/>
    <w:multiLevelType w:val="multilevel"/>
    <w:tmpl w:val="4ABA4DD2"/>
    <w:styleLink w:val="Style3"/>
    <w:lvl w:ilvl="0">
      <w:start w:val="1"/>
      <w:numFmt w:val="bullet"/>
      <w:lvlText w:val=""/>
      <w:lvlJc w:val="left"/>
      <w:pPr>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1" w15:restartNumberingAfterBreak="0">
    <w:nsid w:val="7F082FE9"/>
    <w:multiLevelType w:val="hybridMultilevel"/>
    <w:tmpl w:val="55E83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4874306">
    <w:abstractNumId w:val="2"/>
  </w:num>
  <w:num w:numId="2" w16cid:durableId="1544054635">
    <w:abstractNumId w:val="38"/>
  </w:num>
  <w:num w:numId="3" w16cid:durableId="499152329">
    <w:abstractNumId w:val="12"/>
  </w:num>
  <w:num w:numId="4" w16cid:durableId="1715884376">
    <w:abstractNumId w:val="17"/>
  </w:num>
  <w:num w:numId="5" w16cid:durableId="63380755">
    <w:abstractNumId w:val="25"/>
  </w:num>
  <w:num w:numId="6" w16cid:durableId="309750455">
    <w:abstractNumId w:val="24"/>
  </w:num>
  <w:num w:numId="7" w16cid:durableId="2034531063">
    <w:abstractNumId w:val="6"/>
  </w:num>
  <w:num w:numId="8" w16cid:durableId="11061469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614144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037134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687429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854747">
    <w:abstractNumId w:val="22"/>
  </w:num>
  <w:num w:numId="13" w16cid:durableId="1388995038">
    <w:abstractNumId w:val="32"/>
  </w:num>
  <w:num w:numId="14" w16cid:durableId="1925796292">
    <w:abstractNumId w:val="27"/>
  </w:num>
  <w:num w:numId="15" w16cid:durableId="564798368">
    <w:abstractNumId w:val="0"/>
  </w:num>
  <w:num w:numId="16" w16cid:durableId="325591306">
    <w:abstractNumId w:val="4"/>
  </w:num>
  <w:num w:numId="17" w16cid:durableId="154953915">
    <w:abstractNumId w:val="15"/>
  </w:num>
  <w:num w:numId="18" w16cid:durableId="1685014304">
    <w:abstractNumId w:val="37"/>
  </w:num>
  <w:num w:numId="19" w16cid:durableId="1458526960">
    <w:abstractNumId w:val="40"/>
  </w:num>
  <w:num w:numId="20" w16cid:durableId="1826623460">
    <w:abstractNumId w:val="23"/>
  </w:num>
  <w:num w:numId="21" w16cid:durableId="1821382891">
    <w:abstractNumId w:val="36"/>
  </w:num>
  <w:num w:numId="22" w16cid:durableId="181865430">
    <w:abstractNumId w:val="33"/>
  </w:num>
  <w:num w:numId="23" w16cid:durableId="105198866">
    <w:abstractNumId w:val="20"/>
  </w:num>
  <w:num w:numId="24" w16cid:durableId="879125891">
    <w:abstractNumId w:val="13"/>
  </w:num>
  <w:num w:numId="25" w16cid:durableId="246426716">
    <w:abstractNumId w:val="3"/>
  </w:num>
  <w:num w:numId="26" w16cid:durableId="726300087">
    <w:abstractNumId w:val="10"/>
  </w:num>
  <w:num w:numId="27" w16cid:durableId="749928709">
    <w:abstractNumId w:val="30"/>
  </w:num>
  <w:num w:numId="28" w16cid:durableId="1654212808">
    <w:abstractNumId w:val="16"/>
  </w:num>
  <w:num w:numId="29" w16cid:durableId="934439365">
    <w:abstractNumId w:val="8"/>
  </w:num>
  <w:num w:numId="30" w16cid:durableId="109858961">
    <w:abstractNumId w:val="18"/>
  </w:num>
  <w:num w:numId="31" w16cid:durableId="69348671">
    <w:abstractNumId w:val="5"/>
  </w:num>
  <w:num w:numId="32" w16cid:durableId="2039118612">
    <w:abstractNumId w:val="31"/>
  </w:num>
  <w:num w:numId="33" w16cid:durableId="510140819">
    <w:abstractNumId w:val="26"/>
  </w:num>
  <w:num w:numId="34" w16cid:durableId="1772893535">
    <w:abstractNumId w:val="14"/>
  </w:num>
  <w:num w:numId="35" w16cid:durableId="2100708072">
    <w:abstractNumId w:val="35"/>
  </w:num>
  <w:num w:numId="36" w16cid:durableId="93474932">
    <w:abstractNumId w:val="11"/>
  </w:num>
  <w:num w:numId="37" w16cid:durableId="125512644">
    <w:abstractNumId w:val="29"/>
  </w:num>
  <w:num w:numId="38" w16cid:durableId="806774752">
    <w:abstractNumId w:val="9"/>
  </w:num>
  <w:num w:numId="39" w16cid:durableId="306861617">
    <w:abstractNumId w:val="1"/>
  </w:num>
  <w:num w:numId="40" w16cid:durableId="825319323">
    <w:abstractNumId w:val="7"/>
  </w:num>
  <w:num w:numId="41" w16cid:durableId="1945376949">
    <w:abstractNumId w:val="41"/>
  </w:num>
  <w:num w:numId="42" w16cid:durableId="677274841">
    <w:abstractNumId w:val="21"/>
  </w:num>
  <w:num w:numId="43" w16cid:durableId="2111580257">
    <w:abstractNumId w:val="28"/>
  </w:num>
  <w:num w:numId="44" w16cid:durableId="120416929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958"/>
    <w:rsid w:val="00010CE4"/>
    <w:rsid w:val="0001533D"/>
    <w:rsid w:val="00040491"/>
    <w:rsid w:val="000457FA"/>
    <w:rsid w:val="00050C51"/>
    <w:rsid w:val="000759CB"/>
    <w:rsid w:val="00077D1D"/>
    <w:rsid w:val="0009570B"/>
    <w:rsid w:val="000A7AA5"/>
    <w:rsid w:val="000A7D52"/>
    <w:rsid w:val="000C7EF2"/>
    <w:rsid w:val="000E0505"/>
    <w:rsid w:val="000E2B26"/>
    <w:rsid w:val="000F1AD1"/>
    <w:rsid w:val="00103823"/>
    <w:rsid w:val="00110E16"/>
    <w:rsid w:val="00124C8D"/>
    <w:rsid w:val="00130E1E"/>
    <w:rsid w:val="00131D24"/>
    <w:rsid w:val="00132DDE"/>
    <w:rsid w:val="00141562"/>
    <w:rsid w:val="0014356C"/>
    <w:rsid w:val="001503BF"/>
    <w:rsid w:val="00150929"/>
    <w:rsid w:val="00154766"/>
    <w:rsid w:val="00170CD0"/>
    <w:rsid w:val="00176417"/>
    <w:rsid w:val="00190BB8"/>
    <w:rsid w:val="00192454"/>
    <w:rsid w:val="001A1165"/>
    <w:rsid w:val="001A70AF"/>
    <w:rsid w:val="001B0B66"/>
    <w:rsid w:val="001B5003"/>
    <w:rsid w:val="001D01F4"/>
    <w:rsid w:val="001D09D7"/>
    <w:rsid w:val="001D16F3"/>
    <w:rsid w:val="001D300E"/>
    <w:rsid w:val="001E226E"/>
    <w:rsid w:val="001E7730"/>
    <w:rsid w:val="001F3FEC"/>
    <w:rsid w:val="00207B36"/>
    <w:rsid w:val="00214FAD"/>
    <w:rsid w:val="00216254"/>
    <w:rsid w:val="00216C3D"/>
    <w:rsid w:val="0022523C"/>
    <w:rsid w:val="00240CE5"/>
    <w:rsid w:val="002550C9"/>
    <w:rsid w:val="002674A3"/>
    <w:rsid w:val="002736A5"/>
    <w:rsid w:val="00274A5A"/>
    <w:rsid w:val="00290093"/>
    <w:rsid w:val="00296EB8"/>
    <w:rsid w:val="002A0EDC"/>
    <w:rsid w:val="002A19D5"/>
    <w:rsid w:val="002A2B48"/>
    <w:rsid w:val="002A6348"/>
    <w:rsid w:val="002B3FC1"/>
    <w:rsid w:val="002C402C"/>
    <w:rsid w:val="002D3E3C"/>
    <w:rsid w:val="002D44DF"/>
    <w:rsid w:val="002D5958"/>
    <w:rsid w:val="002D6FAD"/>
    <w:rsid w:val="002E32AE"/>
    <w:rsid w:val="002E3839"/>
    <w:rsid w:val="002E4B1E"/>
    <w:rsid w:val="00315BB9"/>
    <w:rsid w:val="0032598F"/>
    <w:rsid w:val="003356B7"/>
    <w:rsid w:val="00343D93"/>
    <w:rsid w:val="00344A1E"/>
    <w:rsid w:val="00355923"/>
    <w:rsid w:val="00384950"/>
    <w:rsid w:val="0038569E"/>
    <w:rsid w:val="00391C6D"/>
    <w:rsid w:val="003D2884"/>
    <w:rsid w:val="003D376D"/>
    <w:rsid w:val="003E2882"/>
    <w:rsid w:val="003E2B8A"/>
    <w:rsid w:val="0041461B"/>
    <w:rsid w:val="004152E3"/>
    <w:rsid w:val="00437353"/>
    <w:rsid w:val="00446E03"/>
    <w:rsid w:val="00450FF6"/>
    <w:rsid w:val="00452452"/>
    <w:rsid w:val="0047471A"/>
    <w:rsid w:val="004767F6"/>
    <w:rsid w:val="00485B68"/>
    <w:rsid w:val="00486A80"/>
    <w:rsid w:val="004A13A7"/>
    <w:rsid w:val="004B12F6"/>
    <w:rsid w:val="004B1A9C"/>
    <w:rsid w:val="004B288B"/>
    <w:rsid w:val="004C0863"/>
    <w:rsid w:val="004C7BFE"/>
    <w:rsid w:val="004D0706"/>
    <w:rsid w:val="004D6260"/>
    <w:rsid w:val="004F7F68"/>
    <w:rsid w:val="00502B55"/>
    <w:rsid w:val="005062D9"/>
    <w:rsid w:val="00516435"/>
    <w:rsid w:val="0052713E"/>
    <w:rsid w:val="005510B3"/>
    <w:rsid w:val="00553BBD"/>
    <w:rsid w:val="00556938"/>
    <w:rsid w:val="0055774A"/>
    <w:rsid w:val="0056462A"/>
    <w:rsid w:val="005659AA"/>
    <w:rsid w:val="00581996"/>
    <w:rsid w:val="00583DF9"/>
    <w:rsid w:val="005961F0"/>
    <w:rsid w:val="005B2FF3"/>
    <w:rsid w:val="005C2814"/>
    <w:rsid w:val="005C3328"/>
    <w:rsid w:val="005E7501"/>
    <w:rsid w:val="005E7E8E"/>
    <w:rsid w:val="005F72A2"/>
    <w:rsid w:val="00606A2C"/>
    <w:rsid w:val="00610EA9"/>
    <w:rsid w:val="00617699"/>
    <w:rsid w:val="00620977"/>
    <w:rsid w:val="00623658"/>
    <w:rsid w:val="0063036E"/>
    <w:rsid w:val="00642A59"/>
    <w:rsid w:val="006464F1"/>
    <w:rsid w:val="00651AE8"/>
    <w:rsid w:val="00652704"/>
    <w:rsid w:val="00653A47"/>
    <w:rsid w:val="00657869"/>
    <w:rsid w:val="00657E07"/>
    <w:rsid w:val="006602DF"/>
    <w:rsid w:val="00661392"/>
    <w:rsid w:val="006631CB"/>
    <w:rsid w:val="006743C2"/>
    <w:rsid w:val="00682C3D"/>
    <w:rsid w:val="006A57B7"/>
    <w:rsid w:val="006A5B24"/>
    <w:rsid w:val="006B0C13"/>
    <w:rsid w:val="006B46A4"/>
    <w:rsid w:val="006C1201"/>
    <w:rsid w:val="006C1A9B"/>
    <w:rsid w:val="006C251B"/>
    <w:rsid w:val="006E12EA"/>
    <w:rsid w:val="006F0FCA"/>
    <w:rsid w:val="006F2257"/>
    <w:rsid w:val="006F29A2"/>
    <w:rsid w:val="006F502D"/>
    <w:rsid w:val="006F63CD"/>
    <w:rsid w:val="00705999"/>
    <w:rsid w:val="00726126"/>
    <w:rsid w:val="00732329"/>
    <w:rsid w:val="00741E0F"/>
    <w:rsid w:val="00750419"/>
    <w:rsid w:val="0075136E"/>
    <w:rsid w:val="00753ACE"/>
    <w:rsid w:val="007728AC"/>
    <w:rsid w:val="007749D4"/>
    <w:rsid w:val="00777A5E"/>
    <w:rsid w:val="00785399"/>
    <w:rsid w:val="00792B0C"/>
    <w:rsid w:val="007946CA"/>
    <w:rsid w:val="007961D6"/>
    <w:rsid w:val="007C0051"/>
    <w:rsid w:val="007C66B3"/>
    <w:rsid w:val="007D7860"/>
    <w:rsid w:val="007E55CF"/>
    <w:rsid w:val="007F0B45"/>
    <w:rsid w:val="00831FAC"/>
    <w:rsid w:val="00837850"/>
    <w:rsid w:val="00856A8B"/>
    <w:rsid w:val="00856D3A"/>
    <w:rsid w:val="008760FE"/>
    <w:rsid w:val="00897CFF"/>
    <w:rsid w:val="008C16D3"/>
    <w:rsid w:val="008C7248"/>
    <w:rsid w:val="008E14A0"/>
    <w:rsid w:val="008E2744"/>
    <w:rsid w:val="008E617E"/>
    <w:rsid w:val="008F1431"/>
    <w:rsid w:val="009058D6"/>
    <w:rsid w:val="00914323"/>
    <w:rsid w:val="00915EF9"/>
    <w:rsid w:val="00920361"/>
    <w:rsid w:val="00927C28"/>
    <w:rsid w:val="00936F0E"/>
    <w:rsid w:val="00943E78"/>
    <w:rsid w:val="00951443"/>
    <w:rsid w:val="0096206D"/>
    <w:rsid w:val="00963D03"/>
    <w:rsid w:val="00965EBF"/>
    <w:rsid w:val="00982D3C"/>
    <w:rsid w:val="00984B67"/>
    <w:rsid w:val="00985EFC"/>
    <w:rsid w:val="00987D46"/>
    <w:rsid w:val="009934FE"/>
    <w:rsid w:val="00995873"/>
    <w:rsid w:val="009A4F27"/>
    <w:rsid w:val="009B6B94"/>
    <w:rsid w:val="009C1147"/>
    <w:rsid w:val="009F27E6"/>
    <w:rsid w:val="009F70F5"/>
    <w:rsid w:val="00A129D9"/>
    <w:rsid w:val="00A221F3"/>
    <w:rsid w:val="00A304C6"/>
    <w:rsid w:val="00A4011A"/>
    <w:rsid w:val="00A46FB8"/>
    <w:rsid w:val="00A47932"/>
    <w:rsid w:val="00A7147D"/>
    <w:rsid w:val="00A754C2"/>
    <w:rsid w:val="00A76687"/>
    <w:rsid w:val="00A824AA"/>
    <w:rsid w:val="00A9315D"/>
    <w:rsid w:val="00A95A2F"/>
    <w:rsid w:val="00AA1612"/>
    <w:rsid w:val="00AA52DA"/>
    <w:rsid w:val="00AB50CD"/>
    <w:rsid w:val="00AE58B2"/>
    <w:rsid w:val="00AF0E5F"/>
    <w:rsid w:val="00AF49A8"/>
    <w:rsid w:val="00B143A5"/>
    <w:rsid w:val="00B36441"/>
    <w:rsid w:val="00B50562"/>
    <w:rsid w:val="00B71E0E"/>
    <w:rsid w:val="00B80370"/>
    <w:rsid w:val="00B8551C"/>
    <w:rsid w:val="00B86A49"/>
    <w:rsid w:val="00B91FAC"/>
    <w:rsid w:val="00BA2343"/>
    <w:rsid w:val="00BA3476"/>
    <w:rsid w:val="00BA602A"/>
    <w:rsid w:val="00BB3E92"/>
    <w:rsid w:val="00BF52D1"/>
    <w:rsid w:val="00C04FE3"/>
    <w:rsid w:val="00C07809"/>
    <w:rsid w:val="00C129EE"/>
    <w:rsid w:val="00C139F9"/>
    <w:rsid w:val="00C14C70"/>
    <w:rsid w:val="00C1736D"/>
    <w:rsid w:val="00C2337A"/>
    <w:rsid w:val="00C3184E"/>
    <w:rsid w:val="00C318E4"/>
    <w:rsid w:val="00C32668"/>
    <w:rsid w:val="00C428CF"/>
    <w:rsid w:val="00C432E8"/>
    <w:rsid w:val="00C67BA3"/>
    <w:rsid w:val="00C82654"/>
    <w:rsid w:val="00C9082A"/>
    <w:rsid w:val="00C90E3B"/>
    <w:rsid w:val="00CA5EE2"/>
    <w:rsid w:val="00CA6865"/>
    <w:rsid w:val="00CC4B36"/>
    <w:rsid w:val="00CD0A55"/>
    <w:rsid w:val="00CD163D"/>
    <w:rsid w:val="00CD5F19"/>
    <w:rsid w:val="00CE4A0E"/>
    <w:rsid w:val="00CE5C36"/>
    <w:rsid w:val="00D0567E"/>
    <w:rsid w:val="00D47482"/>
    <w:rsid w:val="00D538A6"/>
    <w:rsid w:val="00D60CC6"/>
    <w:rsid w:val="00D6227D"/>
    <w:rsid w:val="00D712D9"/>
    <w:rsid w:val="00D844CD"/>
    <w:rsid w:val="00D959F1"/>
    <w:rsid w:val="00DA08F2"/>
    <w:rsid w:val="00DB22E1"/>
    <w:rsid w:val="00DB71FA"/>
    <w:rsid w:val="00DC79B0"/>
    <w:rsid w:val="00DD26B9"/>
    <w:rsid w:val="00DD6638"/>
    <w:rsid w:val="00DE1A9D"/>
    <w:rsid w:val="00DE3A80"/>
    <w:rsid w:val="00DF2A1B"/>
    <w:rsid w:val="00E12238"/>
    <w:rsid w:val="00E13337"/>
    <w:rsid w:val="00E30CB6"/>
    <w:rsid w:val="00E62A0E"/>
    <w:rsid w:val="00E70024"/>
    <w:rsid w:val="00E718F5"/>
    <w:rsid w:val="00E81A4F"/>
    <w:rsid w:val="00E92005"/>
    <w:rsid w:val="00E95AE4"/>
    <w:rsid w:val="00EA45C6"/>
    <w:rsid w:val="00EA7253"/>
    <w:rsid w:val="00EB0034"/>
    <w:rsid w:val="00ED75AF"/>
    <w:rsid w:val="00EE0B3C"/>
    <w:rsid w:val="00EF4235"/>
    <w:rsid w:val="00EF783C"/>
    <w:rsid w:val="00F007AB"/>
    <w:rsid w:val="00F212E3"/>
    <w:rsid w:val="00F2559B"/>
    <w:rsid w:val="00F25B14"/>
    <w:rsid w:val="00F27750"/>
    <w:rsid w:val="00F329DA"/>
    <w:rsid w:val="00F52A04"/>
    <w:rsid w:val="00F6295D"/>
    <w:rsid w:val="00F81D12"/>
    <w:rsid w:val="00FA44CC"/>
    <w:rsid w:val="00FB078A"/>
    <w:rsid w:val="00FC5B67"/>
    <w:rsid w:val="00FC5CC7"/>
    <w:rsid w:val="00FF03B1"/>
    <w:rsid w:val="00FF0EF7"/>
    <w:rsid w:val="00FF7DAD"/>
    <w:rsid w:val="06C47CEC"/>
    <w:rsid w:val="0E077F8B"/>
    <w:rsid w:val="0FA34FEC"/>
    <w:rsid w:val="141A6ACF"/>
    <w:rsid w:val="201C1842"/>
    <w:rsid w:val="215D319D"/>
    <w:rsid w:val="468F777C"/>
    <w:rsid w:val="5C7DAF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E5F72"/>
  <w15:docId w15:val="{14A99DE3-7F8F-45D7-9A9A-0345F7D2D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9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6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50CD"/>
    <w:pPr>
      <w:ind w:left="720"/>
      <w:contextualSpacing/>
    </w:pPr>
  </w:style>
  <w:style w:type="numbering" w:customStyle="1" w:styleId="Style1">
    <w:name w:val="Style1"/>
    <w:uiPriority w:val="99"/>
    <w:rsid w:val="000C7EF2"/>
    <w:pPr>
      <w:numPr>
        <w:numId w:val="15"/>
      </w:numPr>
    </w:pPr>
  </w:style>
  <w:style w:type="numbering" w:customStyle="1" w:styleId="Style2">
    <w:name w:val="Style2"/>
    <w:uiPriority w:val="99"/>
    <w:rsid w:val="000C7EF2"/>
    <w:pPr>
      <w:numPr>
        <w:numId w:val="17"/>
      </w:numPr>
    </w:pPr>
  </w:style>
  <w:style w:type="numbering" w:customStyle="1" w:styleId="Style3">
    <w:name w:val="Style3"/>
    <w:uiPriority w:val="99"/>
    <w:rsid w:val="000C7EF2"/>
    <w:pPr>
      <w:numPr>
        <w:numId w:val="19"/>
      </w:numPr>
    </w:pPr>
  </w:style>
  <w:style w:type="paragraph" w:styleId="Header">
    <w:name w:val="header"/>
    <w:basedOn w:val="Normal"/>
    <w:link w:val="HeaderChar"/>
    <w:uiPriority w:val="99"/>
    <w:unhideWhenUsed/>
    <w:rsid w:val="007961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1D6"/>
  </w:style>
  <w:style w:type="paragraph" w:styleId="Footer">
    <w:name w:val="footer"/>
    <w:basedOn w:val="Normal"/>
    <w:link w:val="FooterChar"/>
    <w:uiPriority w:val="99"/>
    <w:unhideWhenUsed/>
    <w:rsid w:val="007961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1D6"/>
  </w:style>
  <w:style w:type="paragraph" w:styleId="NoSpacing">
    <w:name w:val="No Spacing"/>
    <w:uiPriority w:val="1"/>
    <w:qFormat/>
    <w:rsid w:val="00010CE4"/>
    <w:pPr>
      <w:spacing w:after="0" w:line="240" w:lineRule="auto"/>
    </w:pPr>
  </w:style>
  <w:style w:type="paragraph" w:customStyle="1" w:styleId="Body">
    <w:name w:val="**Body"/>
    <w:basedOn w:val="BodyText"/>
    <w:rsid w:val="005E7E8E"/>
    <w:pPr>
      <w:spacing w:line="300" w:lineRule="auto"/>
    </w:pPr>
    <w:rPr>
      <w:rFonts w:ascii="Syntax" w:eastAsia="Times" w:hAnsi="Syntax" w:cs="Times New Roman"/>
      <w:kern w:val="28"/>
      <w:sz w:val="20"/>
      <w:szCs w:val="20"/>
    </w:rPr>
  </w:style>
  <w:style w:type="paragraph" w:styleId="BodyText">
    <w:name w:val="Body Text"/>
    <w:basedOn w:val="Normal"/>
    <w:link w:val="BodyTextChar"/>
    <w:uiPriority w:val="99"/>
    <w:semiHidden/>
    <w:unhideWhenUsed/>
    <w:rsid w:val="005E7E8E"/>
    <w:pPr>
      <w:spacing w:after="120"/>
    </w:pPr>
  </w:style>
  <w:style w:type="character" w:customStyle="1" w:styleId="BodyTextChar">
    <w:name w:val="Body Text Char"/>
    <w:basedOn w:val="DefaultParagraphFont"/>
    <w:link w:val="BodyText"/>
    <w:uiPriority w:val="99"/>
    <w:semiHidden/>
    <w:rsid w:val="005E7E8E"/>
  </w:style>
  <w:style w:type="paragraph" w:styleId="BalloonText">
    <w:name w:val="Balloon Text"/>
    <w:basedOn w:val="Normal"/>
    <w:link w:val="BalloonTextChar"/>
    <w:uiPriority w:val="99"/>
    <w:semiHidden/>
    <w:unhideWhenUsed/>
    <w:rsid w:val="006F29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9A2"/>
    <w:rPr>
      <w:rFonts w:ascii="Segoe UI" w:hAnsi="Segoe UI" w:cs="Segoe UI"/>
      <w:sz w:val="18"/>
      <w:szCs w:val="18"/>
    </w:rPr>
  </w:style>
  <w:style w:type="character" w:styleId="CommentReference">
    <w:name w:val="annotation reference"/>
    <w:basedOn w:val="DefaultParagraphFont"/>
    <w:uiPriority w:val="99"/>
    <w:semiHidden/>
    <w:unhideWhenUsed/>
    <w:rsid w:val="00642A59"/>
    <w:rPr>
      <w:sz w:val="16"/>
      <w:szCs w:val="16"/>
    </w:rPr>
  </w:style>
  <w:style w:type="paragraph" w:styleId="CommentText">
    <w:name w:val="annotation text"/>
    <w:basedOn w:val="Normal"/>
    <w:link w:val="CommentTextChar"/>
    <w:uiPriority w:val="99"/>
    <w:semiHidden/>
    <w:unhideWhenUsed/>
    <w:rsid w:val="00642A59"/>
    <w:pPr>
      <w:spacing w:line="240" w:lineRule="auto"/>
    </w:pPr>
    <w:rPr>
      <w:sz w:val="20"/>
      <w:szCs w:val="20"/>
    </w:rPr>
  </w:style>
  <w:style w:type="character" w:customStyle="1" w:styleId="CommentTextChar">
    <w:name w:val="Comment Text Char"/>
    <w:basedOn w:val="DefaultParagraphFont"/>
    <w:link w:val="CommentText"/>
    <w:uiPriority w:val="99"/>
    <w:semiHidden/>
    <w:rsid w:val="00642A59"/>
    <w:rPr>
      <w:sz w:val="20"/>
      <w:szCs w:val="20"/>
    </w:rPr>
  </w:style>
  <w:style w:type="paragraph" w:styleId="CommentSubject">
    <w:name w:val="annotation subject"/>
    <w:basedOn w:val="CommentText"/>
    <w:next w:val="CommentText"/>
    <w:link w:val="CommentSubjectChar"/>
    <w:uiPriority w:val="99"/>
    <w:semiHidden/>
    <w:unhideWhenUsed/>
    <w:rsid w:val="00642A59"/>
    <w:rPr>
      <w:b/>
      <w:bCs/>
    </w:rPr>
  </w:style>
  <w:style w:type="character" w:customStyle="1" w:styleId="CommentSubjectChar">
    <w:name w:val="Comment Subject Char"/>
    <w:basedOn w:val="CommentTextChar"/>
    <w:link w:val="CommentSubject"/>
    <w:uiPriority w:val="99"/>
    <w:semiHidden/>
    <w:rsid w:val="00642A59"/>
    <w:rPr>
      <w:b/>
      <w:bCs/>
      <w:sz w:val="20"/>
      <w:szCs w:val="20"/>
    </w:rPr>
  </w:style>
  <w:style w:type="paragraph" w:styleId="Revision">
    <w:name w:val="Revision"/>
    <w:hidden/>
    <w:uiPriority w:val="99"/>
    <w:semiHidden/>
    <w:rsid w:val="00050C51"/>
    <w:pPr>
      <w:spacing w:after="0" w:line="240" w:lineRule="auto"/>
    </w:pPr>
  </w:style>
  <w:style w:type="paragraph" w:styleId="BodyTextIndent">
    <w:name w:val="Body Text Indent"/>
    <w:basedOn w:val="Normal"/>
    <w:link w:val="BodyTextIndentChar"/>
    <w:uiPriority w:val="99"/>
    <w:semiHidden/>
    <w:unhideWhenUsed/>
    <w:rsid w:val="000E2B26"/>
    <w:pPr>
      <w:spacing w:after="120"/>
      <w:ind w:left="283"/>
    </w:pPr>
  </w:style>
  <w:style w:type="character" w:customStyle="1" w:styleId="BodyTextIndentChar">
    <w:name w:val="Body Text Indent Char"/>
    <w:basedOn w:val="DefaultParagraphFont"/>
    <w:link w:val="BodyTextIndent"/>
    <w:uiPriority w:val="99"/>
    <w:semiHidden/>
    <w:rsid w:val="000E2B26"/>
  </w:style>
  <w:style w:type="paragraph" w:customStyle="1" w:styleId="BodyText1">
    <w:name w:val="Body Text1"/>
    <w:rsid w:val="000E2B26"/>
    <w:pPr>
      <w:spacing w:after="0" w:line="240" w:lineRule="auto"/>
    </w:pPr>
    <w:rPr>
      <w:rFonts w:ascii="Arial" w:eastAsia="Times New Roman" w:hAnsi="Arial" w:cs="Arial"/>
      <w:szCs w:val="20"/>
      <w:lang w:val="en-US"/>
    </w:rPr>
  </w:style>
  <w:style w:type="paragraph" w:customStyle="1" w:styleId="Headerinformation">
    <w:name w:val="Header information"/>
    <w:rsid w:val="0096206D"/>
    <w:pPr>
      <w:tabs>
        <w:tab w:val="left" w:pos="3060"/>
      </w:tabs>
      <w:spacing w:after="0" w:line="240" w:lineRule="auto"/>
    </w:pPr>
    <w:rPr>
      <w:rFonts w:ascii="Arial" w:eastAsia="Times New Roman" w:hAnsi="Arial" w:cs="Arial"/>
      <w:szCs w:val="20"/>
      <w:lang w:val="en-US"/>
    </w:rPr>
  </w:style>
  <w:style w:type="character" w:customStyle="1" w:styleId="ui-provider">
    <w:name w:val="ui-provider"/>
    <w:basedOn w:val="DefaultParagraphFont"/>
    <w:rsid w:val="00D05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4059">
      <w:bodyDiv w:val="1"/>
      <w:marLeft w:val="0"/>
      <w:marRight w:val="0"/>
      <w:marTop w:val="0"/>
      <w:marBottom w:val="0"/>
      <w:divBdr>
        <w:top w:val="none" w:sz="0" w:space="0" w:color="auto"/>
        <w:left w:val="none" w:sz="0" w:space="0" w:color="auto"/>
        <w:bottom w:val="none" w:sz="0" w:space="0" w:color="auto"/>
        <w:right w:val="none" w:sz="0" w:space="0" w:color="auto"/>
      </w:divBdr>
    </w:div>
    <w:div w:id="243153509">
      <w:bodyDiv w:val="1"/>
      <w:marLeft w:val="0"/>
      <w:marRight w:val="0"/>
      <w:marTop w:val="0"/>
      <w:marBottom w:val="0"/>
      <w:divBdr>
        <w:top w:val="none" w:sz="0" w:space="0" w:color="auto"/>
        <w:left w:val="none" w:sz="0" w:space="0" w:color="auto"/>
        <w:bottom w:val="none" w:sz="0" w:space="0" w:color="auto"/>
        <w:right w:val="none" w:sz="0" w:space="0" w:color="auto"/>
      </w:divBdr>
    </w:div>
    <w:div w:id="924807421">
      <w:bodyDiv w:val="1"/>
      <w:marLeft w:val="0"/>
      <w:marRight w:val="0"/>
      <w:marTop w:val="0"/>
      <w:marBottom w:val="0"/>
      <w:divBdr>
        <w:top w:val="none" w:sz="0" w:space="0" w:color="auto"/>
        <w:left w:val="none" w:sz="0" w:space="0" w:color="auto"/>
        <w:bottom w:val="none" w:sz="0" w:space="0" w:color="auto"/>
        <w:right w:val="none" w:sz="0" w:space="0" w:color="auto"/>
      </w:divBdr>
    </w:div>
    <w:div w:id="1025134620">
      <w:bodyDiv w:val="1"/>
      <w:marLeft w:val="0"/>
      <w:marRight w:val="0"/>
      <w:marTop w:val="0"/>
      <w:marBottom w:val="0"/>
      <w:divBdr>
        <w:top w:val="none" w:sz="0" w:space="0" w:color="auto"/>
        <w:left w:val="none" w:sz="0" w:space="0" w:color="auto"/>
        <w:bottom w:val="none" w:sz="0" w:space="0" w:color="auto"/>
        <w:right w:val="none" w:sz="0" w:space="0" w:color="auto"/>
      </w:divBdr>
    </w:div>
    <w:div w:id="1270310396">
      <w:bodyDiv w:val="1"/>
      <w:marLeft w:val="0"/>
      <w:marRight w:val="0"/>
      <w:marTop w:val="0"/>
      <w:marBottom w:val="0"/>
      <w:divBdr>
        <w:top w:val="none" w:sz="0" w:space="0" w:color="auto"/>
        <w:left w:val="none" w:sz="0" w:space="0" w:color="auto"/>
        <w:bottom w:val="none" w:sz="0" w:space="0" w:color="auto"/>
        <w:right w:val="none" w:sz="0" w:space="0" w:color="auto"/>
      </w:divBdr>
    </w:div>
    <w:div w:id="1467310128">
      <w:bodyDiv w:val="1"/>
      <w:marLeft w:val="0"/>
      <w:marRight w:val="0"/>
      <w:marTop w:val="0"/>
      <w:marBottom w:val="0"/>
      <w:divBdr>
        <w:top w:val="none" w:sz="0" w:space="0" w:color="auto"/>
        <w:left w:val="none" w:sz="0" w:space="0" w:color="auto"/>
        <w:bottom w:val="none" w:sz="0" w:space="0" w:color="auto"/>
        <w:right w:val="none" w:sz="0" w:space="0" w:color="auto"/>
      </w:divBdr>
    </w:div>
    <w:div w:id="1478104068">
      <w:bodyDiv w:val="1"/>
      <w:marLeft w:val="0"/>
      <w:marRight w:val="0"/>
      <w:marTop w:val="0"/>
      <w:marBottom w:val="0"/>
      <w:divBdr>
        <w:top w:val="none" w:sz="0" w:space="0" w:color="auto"/>
        <w:left w:val="none" w:sz="0" w:space="0" w:color="auto"/>
        <w:bottom w:val="none" w:sz="0" w:space="0" w:color="auto"/>
        <w:right w:val="none" w:sz="0" w:space="0" w:color="auto"/>
      </w:divBdr>
    </w:div>
    <w:div w:id="182376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Peabody">
      <a:dk1>
        <a:srgbClr val="37424A"/>
      </a:dk1>
      <a:lt1>
        <a:srgbClr val="9DE1CE"/>
      </a:lt1>
      <a:dk2>
        <a:srgbClr val="00A3AD"/>
      </a:dk2>
      <a:lt2>
        <a:srgbClr val="DEF5EF"/>
      </a:lt2>
      <a:accent1>
        <a:srgbClr val="B8440C"/>
      </a:accent1>
      <a:accent2>
        <a:srgbClr val="903C84"/>
      </a:accent2>
      <a:accent3>
        <a:srgbClr val="74AA50"/>
      </a:accent3>
      <a:accent4>
        <a:srgbClr val="5DCEAF"/>
      </a:accent4>
      <a:accent5>
        <a:srgbClr val="F0B42C"/>
      </a:accent5>
      <a:accent6>
        <a:srgbClr val="B8440C"/>
      </a:accent6>
      <a:hlink>
        <a:srgbClr val="37424A"/>
      </a:hlink>
      <a:folHlink>
        <a:srgbClr val="021828"/>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ec0342784bc747329da064f32bfe2589 xmlns="e31ad169-fb2e-44a3-a97e-f8d4531314ff">
      <Terms xmlns="http://schemas.microsoft.com/office/infopath/2007/PartnerControls"/>
    </ec0342784bc747329da064f32bfe2589>
    <gd5cf2f5e187443ca220eccc2483b9a2 xmlns="e31ad169-fb2e-44a3-a97e-f8d4531314ff">
      <Terms xmlns="http://schemas.microsoft.com/office/infopath/2007/PartnerControls"/>
    </gd5cf2f5e187443ca220eccc2483b9a2>
    <TaxCatchAll xmlns="e31ad169-fb2e-44a3-a97e-f8d4531314ff" xsi:nil="true"/>
    <f1f8f27e5bcf408ebfa8ee5c0db1a8b7 xmlns="e31ad169-fb2e-44a3-a97e-f8d4531314ff">
      <Terms xmlns="http://schemas.microsoft.com/office/infopath/2007/PartnerControls"/>
    </f1f8f27e5bcf408ebfa8ee5c0db1a8b7>
    <o618216552ef4e34b1d2154218b6869c xmlns="e31ad169-fb2e-44a3-a97e-f8d4531314ff">
      <Terms xmlns="http://schemas.microsoft.com/office/infopath/2007/PartnerControls"/>
    </o618216552ef4e34b1d2154218b6869c>
  </documentManagement>
</p:properties>
</file>

<file path=customXml/item4.xml><?xml version="1.0" encoding="utf-8"?>
<?mso-contentType ?>
<SharedContentType xmlns="Microsoft.SharePoint.Taxonomy.ContentTypeSync" SourceId="3105d67c-7dd7-470b-9738-51b9cc72e11b" ContentTypeId="0x0101006D95E9C137D5DC4A81D855B1D7919358" PreviousValue="false"/>
</file>

<file path=customXml/item5.xml><?xml version="1.0" encoding="utf-8"?>
<ct:contentTypeSchema xmlns:ct="http://schemas.microsoft.com/office/2006/metadata/contentType" xmlns:ma="http://schemas.microsoft.com/office/2006/metadata/properties/metaAttributes" ct:_="" ma:_="" ma:contentTypeName="Peabody Document" ma:contentTypeID="0x0101006D95E9C137D5DC4A81D855B1D791935800B5C6860BF830FB48A1903000989C22F0" ma:contentTypeVersion="5" ma:contentTypeDescription="" ma:contentTypeScope="" ma:versionID="dc9cac772e7c18536861c19c2f901325">
  <xsd:schema xmlns:xsd="http://www.w3.org/2001/XMLSchema" xmlns:xs="http://www.w3.org/2001/XMLSchema" xmlns:p="http://schemas.microsoft.com/office/2006/metadata/properties" xmlns:ns2="e31ad169-fb2e-44a3-a97e-f8d4531314ff" targetNamespace="http://schemas.microsoft.com/office/2006/metadata/properties" ma:root="true" ma:fieldsID="93ecb3e8ba5890789c96bd7b0f7ce230" ns2:_="">
    <xsd:import namespace="e31ad169-fb2e-44a3-a97e-f8d4531314ff"/>
    <xsd:element name="properties">
      <xsd:complexType>
        <xsd:sequence>
          <xsd:element name="documentManagement">
            <xsd:complexType>
              <xsd:all>
                <xsd:element ref="ns2:ec0342784bc747329da064f32bfe2589" minOccurs="0"/>
                <xsd:element ref="ns2:TaxCatchAll" minOccurs="0"/>
                <xsd:element ref="ns2:TaxCatchAllLabel" minOccurs="0"/>
                <xsd:element ref="ns2:o618216552ef4e34b1d2154218b6869c" minOccurs="0"/>
                <xsd:element ref="ns2:gd5cf2f5e187443ca220eccc2483b9a2" minOccurs="0"/>
                <xsd:element ref="ns2:f1f8f27e5bcf408ebfa8ee5c0db1a8b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ad169-fb2e-44a3-a97e-f8d4531314ff" elementFormDefault="qualified">
    <xsd:import namespace="http://schemas.microsoft.com/office/2006/documentManagement/types"/>
    <xsd:import namespace="http://schemas.microsoft.com/office/infopath/2007/PartnerControls"/>
    <xsd:element name="ec0342784bc747329da064f32bfe2589" ma:index="8" nillable="true" ma:taxonomy="true" ma:internalName="ec0342784bc747329da064f32bfe2589" ma:taxonomyFieldName="DocumentOwner" ma:displayName="Document Owner" ma:fieldId="{ec034278-4bc7-4732-9da0-64f32bfe2589}" ma:sspId="3105d67c-7dd7-470b-9738-51b9cc72e11b" ma:termSetId="8b4d1079-8870-45e4-be81-c5d0d880d343"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5fedfde-0efd-49c0-a890-88f406acee6f}" ma:internalName="TaxCatchAll" ma:showField="CatchAllData" ma:web="1190c8ef-95e2-490a-be6e-e97173959e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5fedfde-0efd-49c0-a890-88f406acee6f}" ma:internalName="TaxCatchAllLabel" ma:readOnly="true" ma:showField="CatchAllDataLabel" ma:web="1190c8ef-95e2-490a-be6e-e97173959ec4">
      <xsd:complexType>
        <xsd:complexContent>
          <xsd:extension base="dms:MultiChoiceLookup">
            <xsd:sequence>
              <xsd:element name="Value" type="dms:Lookup" maxOccurs="unbounded" minOccurs="0" nillable="true"/>
            </xsd:sequence>
          </xsd:extension>
        </xsd:complexContent>
      </xsd:complexType>
    </xsd:element>
    <xsd:element name="o618216552ef4e34b1d2154218b6869c" ma:index="12" nillable="true" ma:taxonomy="true" ma:internalName="o618216552ef4e34b1d2154218b6869c" ma:taxonomyFieldName="DocumentType" ma:displayName="Document Type" ma:fieldId="{86182165-52ef-4e34-b1d2-154218b6869c}" ma:sspId="3105d67c-7dd7-470b-9738-51b9cc72e11b" ma:termSetId="d4623711-3a3b-445f-84b2-b26c8db3e070" ma:anchorId="00000000-0000-0000-0000-000000000000" ma:open="true" ma:isKeyword="false">
      <xsd:complexType>
        <xsd:sequence>
          <xsd:element ref="pc:Terms" minOccurs="0" maxOccurs="1"/>
        </xsd:sequence>
      </xsd:complexType>
    </xsd:element>
    <xsd:element name="gd5cf2f5e187443ca220eccc2483b9a2" ma:index="14" nillable="true" ma:taxonomy="true" ma:internalName="gd5cf2f5e187443ca220eccc2483b9a2" ma:taxonomyFieldName="Area" ma:displayName="Area" ma:default="" ma:fieldId="{0d5cf2f5-e187-443c-a220-eccc2483b9a2}" ma:sspId="3105d67c-7dd7-470b-9738-51b9cc72e11b" ma:termSetId="b454496c-8a45-49d0-ab26-a1f4c9c2baff" ma:anchorId="00000000-0000-0000-0000-000000000000" ma:open="false" ma:isKeyword="false">
      <xsd:complexType>
        <xsd:sequence>
          <xsd:element ref="pc:Terms" minOccurs="0" maxOccurs="1"/>
        </xsd:sequence>
      </xsd:complexType>
    </xsd:element>
    <xsd:element name="f1f8f27e5bcf408ebfa8ee5c0db1a8b7" ma:index="16" nillable="true" ma:taxonomy="true" ma:internalName="f1f8f27e5bcf408ebfa8ee5c0db1a8b7" ma:taxonomyFieldName="SubjectArea" ma:displayName="Subject Area" ma:fieldId="{f1f8f27e-5bcf-408e-bfa8-ee5c0db1a8b7}" ma:sspId="3105d67c-7dd7-470b-9738-51b9cc72e11b" ma:termSetId="e7241cbb-7831-4f48-85e3-73f6f0f0f8b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isl xmlns:xsi="http://www.w3.org/2001/XMLSchema-instance" xmlns:xsd="http://www.w3.org/2001/XMLSchema" xmlns="http://www.boldonjames.com/2008/01/sie/internal/label" sislVersion="0" policy="039c4b3f-ca7e-446b-b919-e61ab960dfae">
  <element uid="id_protective_marking_protect" value=""/>
  <element uid="a1d1fc76-9d8a-4ba1-a1eb-b09c5f799bc2" value=""/>
</sisl>
</file>

<file path=customXml/itemProps1.xml><?xml version="1.0" encoding="utf-8"?>
<ds:datastoreItem xmlns:ds="http://schemas.openxmlformats.org/officeDocument/2006/customXml" ds:itemID="{19C07419-FDD5-4F56-B017-C412664903CE}">
  <ds:schemaRefs>
    <ds:schemaRef ds:uri="http://schemas.microsoft.com/sharepoint/v3/contenttype/forms"/>
  </ds:schemaRefs>
</ds:datastoreItem>
</file>

<file path=customXml/itemProps2.xml><?xml version="1.0" encoding="utf-8"?>
<ds:datastoreItem xmlns:ds="http://schemas.openxmlformats.org/officeDocument/2006/customXml" ds:itemID="{94ED78E0-6C2B-4AC2-835A-C35568C45FE1}">
  <ds:schemaRefs>
    <ds:schemaRef ds:uri="http://schemas.openxmlformats.org/officeDocument/2006/bibliography"/>
  </ds:schemaRefs>
</ds:datastoreItem>
</file>

<file path=customXml/itemProps3.xml><?xml version="1.0" encoding="utf-8"?>
<ds:datastoreItem xmlns:ds="http://schemas.openxmlformats.org/officeDocument/2006/customXml" ds:itemID="{85094824-100D-47B9-8E3C-6CA05C571FE6}">
  <ds:schemaRefs>
    <ds:schemaRef ds:uri="http://schemas.microsoft.com/office/2006/metadata/properties"/>
    <ds:schemaRef ds:uri="http://schemas.microsoft.com/office/infopath/2007/PartnerControls"/>
    <ds:schemaRef ds:uri="e31ad169-fb2e-44a3-a97e-f8d4531314ff"/>
  </ds:schemaRefs>
</ds:datastoreItem>
</file>

<file path=customXml/itemProps4.xml><?xml version="1.0" encoding="utf-8"?>
<ds:datastoreItem xmlns:ds="http://schemas.openxmlformats.org/officeDocument/2006/customXml" ds:itemID="{97FA750E-7C74-4BBC-B255-BD40DD6E58F5}">
  <ds:schemaRefs>
    <ds:schemaRef ds:uri="Microsoft.SharePoint.Taxonomy.ContentTypeSync"/>
  </ds:schemaRefs>
</ds:datastoreItem>
</file>

<file path=customXml/itemProps5.xml><?xml version="1.0" encoding="utf-8"?>
<ds:datastoreItem xmlns:ds="http://schemas.openxmlformats.org/officeDocument/2006/customXml" ds:itemID="{88AD5845-8CEA-4030-822B-0A1B6B181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ad169-fb2e-44a3-a97e-f8d453131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7B59B9E-FAC3-4E29-905C-A3D83B831B8D}">
  <ds:schemaRefs>
    <ds:schemaRef ds:uri="http://www.w3.org/2001/XMLSchema"/>
    <ds:schemaRef ds:uri="http://www.boldonjames.com/2008/01/sie/internal/label"/>
  </ds:schemaRefs>
</ds:datastoreItem>
</file>

<file path=docMetadata/LabelInfo.xml><?xml version="1.0" encoding="utf-8"?>
<clbl:labelList xmlns:clbl="http://schemas.microsoft.com/office/2020/mipLabelMetadata">
  <clbl:label id="{a0061d0d-9e45-4dee-b46c-554ea962cf50}" enabled="0" method="" siteId="{a0061d0d-9e45-4dee-b46c-554ea962cf50}"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1327</Words>
  <Characters>7535</Characters>
  <Application>Microsoft Office Word</Application>
  <DocSecurity>0</DocSecurity>
  <Lines>153</Lines>
  <Paragraphs>61</Paragraphs>
  <ScaleCrop>false</ScaleCrop>
  <Company>Catalyst Housing Ltd</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 NEW</dc:title>
  <dc:subject/>
  <dc:creator>Karen Gussin</dc:creator>
  <cp:keywords/>
  <dc:description/>
  <cp:lastModifiedBy>Julie-Ann O'Malley</cp:lastModifiedBy>
  <cp:revision>3</cp:revision>
  <cp:lastPrinted>2023-01-31T21:49:00Z</cp:lastPrinted>
  <dcterms:created xsi:type="dcterms:W3CDTF">2026-04-16T13:09:00Z</dcterms:created>
  <dcterms:modified xsi:type="dcterms:W3CDTF">2026-04-16T13:09:00Z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57a8ad5f-f981-4d5a-ac97-f9f9b0409eba</vt:lpwstr>
  </property>
  <property fmtid="{D5CDD505-2E9C-101B-9397-08002B2CF9AE}" pid="4" name="bjSaver">
    <vt:lpwstr>GMHugvFJgW5CckmY8RzmZ1JD81vCOpdG</vt:lpwstr>
  </property>
  <property fmtid="{D5CDD505-2E9C-101B-9397-08002B2CF9AE}" pid="5" name="bjDocumentLabelXML">
    <vt:lpwstr>&lt;?xml version="1.0" encoding="us-ascii"?&gt;&lt;sisl xmlns:xsi="http://www.w3.org/2001/XMLSchema-instance" xmlns:xsd="http://www.w3.org/2001/XMLSchema" sislVersion="0" policy="039c4b3f-ca7e-446b-b919-e61ab960dfae" xmlns="http://www.boldonjames.com/2008/01/sie/i</vt:lpwstr>
  </property>
  <property fmtid="{D5CDD505-2E9C-101B-9397-08002B2CF9AE}" pid="6" name="bjDocumentLabelXML-0">
    <vt:lpwstr>nternal/label"&gt;&lt;element uid="id_protective_marking_protect" value="" /&gt;&lt;element uid="a1d1fc76-9d8a-4ba1-a1eb-b09c5f799bc2" value="" /&gt;&lt;/sisl&gt;</vt:lpwstr>
  </property>
  <property fmtid="{D5CDD505-2E9C-101B-9397-08002B2CF9AE}" pid="7" name="bjDocumentSecurityLabel">
    <vt:lpwstr> Confidential (Show Label)</vt:lpwstr>
  </property>
  <property fmtid="{D5CDD505-2E9C-101B-9397-08002B2CF9AE}" pid="8" name="bjDocumentLabelFieldCode">
    <vt:lpwstr> Confidential (Show Label)</vt:lpwstr>
  </property>
  <property fmtid="{D5CDD505-2E9C-101B-9397-08002B2CF9AE}" pid="9" name="bjDocumentLabelFieldCodeHeaderFooter">
    <vt:lpwstr> Confidential (Show Label)</vt:lpwstr>
  </property>
  <property fmtid="{D5CDD505-2E9C-101B-9397-08002B2CF9AE}" pid="10" name="bjFooterBothDocProperty">
    <vt:lpwstr>Classification:  Confidential</vt:lpwstr>
  </property>
  <property fmtid="{D5CDD505-2E9C-101B-9397-08002B2CF9AE}" pid="11" name="bjFooterFirstPageDocProperty">
    <vt:lpwstr>Classification:  Confidential</vt:lpwstr>
  </property>
  <property fmtid="{D5CDD505-2E9C-101B-9397-08002B2CF9AE}" pid="12" name="bjFooterEvenPageDocProperty">
    <vt:lpwstr>Classification:  Confidential</vt:lpwstr>
  </property>
  <property fmtid="{D5CDD505-2E9C-101B-9397-08002B2CF9AE}" pid="13" name="ContentTypeId">
    <vt:lpwstr>0x0101006D95E9C137D5DC4A81D855B1D791935800B5C6860BF830FB48A1903000989C22F0</vt:lpwstr>
  </property>
  <property fmtid="{D5CDD505-2E9C-101B-9397-08002B2CF9AE}" pid="14" name="_dlc_policyId">
    <vt:lpwstr>0x0101</vt:lpwstr>
  </property>
  <property fmtid="{D5CDD505-2E9C-101B-9397-08002B2CF9AE}" pid="15" name="ItemRetentionFormula">
    <vt:lpwstr/>
  </property>
  <property fmtid="{D5CDD505-2E9C-101B-9397-08002B2CF9AE}" pid="16" name="Area">
    <vt:lpwstr/>
  </property>
  <property fmtid="{D5CDD505-2E9C-101B-9397-08002B2CF9AE}" pid="17" name="DocumentType">
    <vt:lpwstr/>
  </property>
  <property fmtid="{D5CDD505-2E9C-101B-9397-08002B2CF9AE}" pid="18" name="SubjectArea">
    <vt:lpwstr/>
  </property>
  <property fmtid="{D5CDD505-2E9C-101B-9397-08002B2CF9AE}" pid="19" name="DocumentOwner">
    <vt:lpwstr/>
  </property>
  <property fmtid="{D5CDD505-2E9C-101B-9397-08002B2CF9AE}" pid="20" name="MediaServiceImageTags">
    <vt:lpwstr/>
  </property>
  <property fmtid="{D5CDD505-2E9C-101B-9397-08002B2CF9AE}" pid="21" name="SharedWithUsers">
    <vt:lpwstr>19;#Kirsty Pepper</vt:lpwstr>
  </property>
  <property fmtid="{D5CDD505-2E9C-101B-9397-08002B2CF9AE}" pid="22" name="lcf76f155ced4ddcb4097134ff3c332f">
    <vt:lpwstr/>
  </property>
</Properties>
</file>