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4855"/>
      </w:tblGrid>
      <w:tr w:rsidR="00023CB3" w:rsidRPr="00B20842" w14:paraId="0D7241B6" w14:textId="77777777" w:rsidTr="50CCCD8C">
        <w:trPr>
          <w:trHeight w:val="561"/>
        </w:trPr>
        <w:tc>
          <w:tcPr>
            <w:tcW w:w="2312" w:type="dxa"/>
            <w:shd w:val="clear" w:color="auto" w:fill="002060"/>
            <w:vAlign w:val="center"/>
          </w:tcPr>
          <w:p w14:paraId="318A9B3C" w14:textId="77777777" w:rsidR="00A9315D" w:rsidRPr="00B20842" w:rsidRDefault="004E656D" w:rsidP="00B20842">
            <w:pPr>
              <w:rPr>
                <w:rFonts w:ascii="Arial" w:hAnsi="Arial" w:cs="Arial"/>
                <w:b/>
                <w:bCs/>
                <w:color w:val="FFFFFF"/>
              </w:rPr>
            </w:pPr>
            <w:r w:rsidRPr="00B20842">
              <w:rPr>
                <w:rFonts w:ascii="Arial" w:hAnsi="Arial" w:cs="Arial"/>
                <w:b/>
                <w:bCs/>
                <w:color w:val="FFFFFF"/>
                <w:sz w:val="40"/>
                <w:szCs w:val="40"/>
              </w:rPr>
              <w:t>Job title</w:t>
            </w:r>
            <w:r w:rsidR="003D376D" w:rsidRPr="00B20842">
              <w:rPr>
                <w:rFonts w:ascii="Arial" w:hAnsi="Arial" w:cs="Arial"/>
                <w:b/>
                <w:bCs/>
                <w:color w:val="FFFFFF"/>
                <w:sz w:val="40"/>
                <w:szCs w:val="40"/>
              </w:rPr>
              <w:t>:</w:t>
            </w:r>
          </w:p>
        </w:tc>
        <w:tc>
          <w:tcPr>
            <w:tcW w:w="4855" w:type="dxa"/>
            <w:shd w:val="clear" w:color="auto" w:fill="002060"/>
            <w:vAlign w:val="center"/>
          </w:tcPr>
          <w:p w14:paraId="2D721A93" w14:textId="358E4D40" w:rsidR="00A9315D" w:rsidRPr="00B20842" w:rsidRDefault="001918F7" w:rsidP="00B20842">
            <w:pPr>
              <w:rPr>
                <w:rFonts w:ascii="Arial" w:hAnsi="Arial" w:cs="Arial"/>
                <w:b/>
                <w:bCs/>
                <w:color w:val="FFFFFF"/>
                <w:sz w:val="36"/>
                <w:szCs w:val="36"/>
              </w:rPr>
            </w:pPr>
            <w:r w:rsidRPr="00B20842">
              <w:rPr>
                <w:rFonts w:ascii="Arial" w:hAnsi="Arial" w:cs="Arial"/>
                <w:b/>
                <w:bCs/>
                <w:color w:val="FFFFFF"/>
                <w:sz w:val="36"/>
                <w:szCs w:val="36"/>
              </w:rPr>
              <w:t>Project Coordinator</w:t>
            </w:r>
            <w:r w:rsidR="004247A1" w:rsidRPr="00B20842">
              <w:rPr>
                <w:rFonts w:ascii="Arial" w:hAnsi="Arial" w:cs="Arial"/>
                <w:b/>
                <w:bCs/>
                <w:color w:val="FFFFFF"/>
                <w:sz w:val="36"/>
                <w:szCs w:val="36"/>
              </w:rPr>
              <w:t xml:space="preserve"> </w:t>
            </w:r>
            <w:r w:rsidR="004052C3" w:rsidRPr="00B20842">
              <w:rPr>
                <w:rFonts w:ascii="Arial" w:hAnsi="Arial" w:cs="Arial"/>
                <w:b/>
                <w:bCs/>
                <w:color w:val="FFFFFF"/>
                <w:sz w:val="36"/>
                <w:szCs w:val="36"/>
              </w:rPr>
              <w:t>(</w:t>
            </w:r>
            <w:r w:rsidR="004247A1" w:rsidRPr="00B20842">
              <w:rPr>
                <w:rFonts w:ascii="Arial" w:hAnsi="Arial" w:cs="Arial"/>
                <w:b/>
                <w:bCs/>
                <w:color w:val="FFFFFF"/>
                <w:sz w:val="36"/>
                <w:szCs w:val="36"/>
              </w:rPr>
              <w:t>PCF</w:t>
            </w:r>
            <w:r w:rsidR="004052C3" w:rsidRPr="00B20842">
              <w:rPr>
                <w:rFonts w:ascii="Arial" w:hAnsi="Arial" w:cs="Arial"/>
                <w:b/>
                <w:bCs/>
                <w:color w:val="FFFFFF"/>
                <w:sz w:val="36"/>
                <w:szCs w:val="36"/>
              </w:rPr>
              <w:t>)</w:t>
            </w:r>
          </w:p>
        </w:tc>
      </w:tr>
      <w:tr w:rsidR="00023CB3" w:rsidRPr="00B20842" w14:paraId="6AC9FC70" w14:textId="77777777" w:rsidTr="50CCCD8C">
        <w:trPr>
          <w:trHeight w:val="317"/>
        </w:trPr>
        <w:tc>
          <w:tcPr>
            <w:tcW w:w="2312" w:type="dxa"/>
            <w:shd w:val="clear" w:color="auto" w:fill="002060"/>
            <w:vAlign w:val="center"/>
          </w:tcPr>
          <w:p w14:paraId="734FA174" w14:textId="77777777" w:rsidR="00A9315D" w:rsidRPr="00B20842" w:rsidRDefault="004E656D" w:rsidP="00B20842">
            <w:pPr>
              <w:rPr>
                <w:rFonts w:ascii="Arial" w:hAnsi="Arial" w:cs="Arial"/>
                <w:b/>
                <w:bCs/>
                <w:color w:val="FFFFFF"/>
              </w:rPr>
            </w:pPr>
            <w:r w:rsidRPr="00B20842">
              <w:rPr>
                <w:rFonts w:ascii="Arial" w:hAnsi="Arial" w:cs="Arial"/>
                <w:b/>
                <w:bCs/>
                <w:color w:val="FFFFFF"/>
              </w:rPr>
              <w:t>Line manager</w:t>
            </w:r>
            <w:r w:rsidR="003D376D" w:rsidRPr="00B20842">
              <w:rPr>
                <w:rFonts w:ascii="Arial" w:hAnsi="Arial" w:cs="Arial"/>
                <w:b/>
                <w:bCs/>
                <w:color w:val="FFFFFF"/>
              </w:rPr>
              <w:t>:</w:t>
            </w:r>
          </w:p>
        </w:tc>
        <w:tc>
          <w:tcPr>
            <w:tcW w:w="4855" w:type="dxa"/>
            <w:shd w:val="clear" w:color="auto" w:fill="002060"/>
            <w:vAlign w:val="center"/>
          </w:tcPr>
          <w:p w14:paraId="50F1E423" w14:textId="39BA95E5" w:rsidR="00A9315D" w:rsidRPr="00B20842" w:rsidRDefault="00695673" w:rsidP="00B20842">
            <w:pPr>
              <w:rPr>
                <w:rFonts w:ascii="Arial" w:hAnsi="Arial" w:cs="Arial"/>
                <w:b/>
                <w:bCs/>
                <w:color w:val="FFFFFF"/>
              </w:rPr>
            </w:pPr>
            <w:r w:rsidRPr="00B20842">
              <w:rPr>
                <w:rFonts w:ascii="Arial" w:hAnsi="Arial" w:cs="Arial"/>
                <w:b/>
                <w:bCs/>
                <w:color w:val="FFFFFF"/>
              </w:rPr>
              <w:t>Quality &amp; Compliance Manager</w:t>
            </w:r>
          </w:p>
        </w:tc>
      </w:tr>
      <w:tr w:rsidR="00023CB3" w:rsidRPr="00B20842" w14:paraId="092FF51B" w14:textId="77777777" w:rsidTr="50CCCD8C">
        <w:trPr>
          <w:trHeight w:val="328"/>
        </w:trPr>
        <w:tc>
          <w:tcPr>
            <w:tcW w:w="2312" w:type="dxa"/>
            <w:shd w:val="clear" w:color="auto" w:fill="002060"/>
            <w:vAlign w:val="center"/>
          </w:tcPr>
          <w:p w14:paraId="61E639D7" w14:textId="77777777" w:rsidR="00A9315D" w:rsidRPr="00B20842" w:rsidRDefault="004E656D" w:rsidP="00B20842">
            <w:pPr>
              <w:rPr>
                <w:rFonts w:ascii="Arial" w:hAnsi="Arial" w:cs="Arial"/>
                <w:b/>
                <w:bCs/>
                <w:color w:val="FFFFFF"/>
              </w:rPr>
            </w:pPr>
            <w:r w:rsidRPr="00B20842">
              <w:rPr>
                <w:rFonts w:ascii="Arial" w:hAnsi="Arial" w:cs="Arial"/>
                <w:b/>
                <w:bCs/>
                <w:color w:val="FFFFFF"/>
              </w:rPr>
              <w:t xml:space="preserve">Grade </w:t>
            </w:r>
            <w:r w:rsidRPr="00B20842">
              <w:rPr>
                <w:rFonts w:ascii="Arial" w:hAnsi="Arial" w:cs="Arial"/>
                <w:b/>
                <w:bCs/>
                <w:i/>
                <w:iCs/>
                <w:color w:val="FFFFFF"/>
                <w:sz w:val="18"/>
                <w:szCs w:val="18"/>
              </w:rPr>
              <w:t>(if applicable)</w:t>
            </w:r>
            <w:r w:rsidR="003D376D" w:rsidRPr="00B20842">
              <w:rPr>
                <w:rFonts w:ascii="Arial" w:hAnsi="Arial" w:cs="Arial"/>
                <w:b/>
                <w:bCs/>
                <w:i/>
                <w:iCs/>
                <w:color w:val="FFFFFF"/>
                <w:sz w:val="18"/>
                <w:szCs w:val="18"/>
              </w:rPr>
              <w:t>:</w:t>
            </w:r>
          </w:p>
        </w:tc>
        <w:tc>
          <w:tcPr>
            <w:tcW w:w="4855" w:type="dxa"/>
            <w:shd w:val="clear" w:color="auto" w:fill="002060"/>
            <w:vAlign w:val="center"/>
          </w:tcPr>
          <w:p w14:paraId="5845CF56" w14:textId="1F0CABF2" w:rsidR="00A9315D" w:rsidRPr="00B20842" w:rsidRDefault="004052C3" w:rsidP="00B20842">
            <w:pPr>
              <w:rPr>
                <w:rFonts w:ascii="Arial" w:hAnsi="Arial" w:cs="Arial"/>
                <w:b/>
                <w:bCs/>
                <w:color w:val="FFFFFF"/>
              </w:rPr>
            </w:pPr>
            <w:r w:rsidRPr="00B20842">
              <w:rPr>
                <w:rFonts w:ascii="Arial" w:hAnsi="Arial" w:cs="Arial"/>
                <w:b/>
                <w:bCs/>
                <w:color w:val="FFFFFF"/>
              </w:rPr>
              <w:t>4</w:t>
            </w:r>
          </w:p>
        </w:tc>
      </w:tr>
      <w:tr w:rsidR="00023CB3" w:rsidRPr="00B20842" w14:paraId="31F55199" w14:textId="77777777" w:rsidTr="50CCCD8C">
        <w:trPr>
          <w:trHeight w:val="328"/>
        </w:trPr>
        <w:tc>
          <w:tcPr>
            <w:tcW w:w="2312" w:type="dxa"/>
            <w:shd w:val="clear" w:color="auto" w:fill="002060"/>
            <w:vAlign w:val="center"/>
          </w:tcPr>
          <w:p w14:paraId="0FDABEA4" w14:textId="77777777" w:rsidR="00A9315D" w:rsidRPr="00B20842" w:rsidRDefault="004E656D" w:rsidP="00B20842">
            <w:pPr>
              <w:rPr>
                <w:rFonts w:ascii="Arial" w:hAnsi="Arial" w:cs="Arial"/>
                <w:b/>
                <w:bCs/>
                <w:color w:val="FFFFFF"/>
              </w:rPr>
            </w:pPr>
            <w:r w:rsidRPr="00B20842">
              <w:rPr>
                <w:rFonts w:ascii="Arial" w:hAnsi="Arial" w:cs="Arial"/>
                <w:b/>
                <w:bCs/>
                <w:color w:val="FFFFFF"/>
              </w:rPr>
              <w:t>Direct reports</w:t>
            </w:r>
            <w:r w:rsidR="003D376D" w:rsidRPr="00B20842">
              <w:rPr>
                <w:rFonts w:ascii="Arial" w:hAnsi="Arial" w:cs="Arial"/>
                <w:b/>
                <w:bCs/>
                <w:color w:val="FFFFFF"/>
              </w:rPr>
              <w:t>:</w:t>
            </w:r>
          </w:p>
        </w:tc>
        <w:tc>
          <w:tcPr>
            <w:tcW w:w="4855" w:type="dxa"/>
            <w:shd w:val="clear" w:color="auto" w:fill="002060"/>
            <w:vAlign w:val="center"/>
          </w:tcPr>
          <w:p w14:paraId="55D04509" w14:textId="102B66DC" w:rsidR="00A9315D" w:rsidRPr="00B20842" w:rsidRDefault="6F955EB1" w:rsidP="00B20842">
            <w:pPr>
              <w:rPr>
                <w:rFonts w:ascii="Arial" w:hAnsi="Arial" w:cs="Arial"/>
                <w:b/>
                <w:bCs/>
                <w:color w:val="FFFFFF"/>
              </w:rPr>
            </w:pPr>
            <w:r w:rsidRPr="00B20842">
              <w:rPr>
                <w:rFonts w:ascii="Arial" w:hAnsi="Arial" w:cs="Arial"/>
                <w:b/>
                <w:bCs/>
                <w:color w:val="FFFFFF"/>
              </w:rPr>
              <w:t>None</w:t>
            </w:r>
          </w:p>
        </w:tc>
      </w:tr>
    </w:tbl>
    <w:p w14:paraId="2B482091" w14:textId="77777777" w:rsidR="00657E07" w:rsidRPr="00B20842" w:rsidRDefault="004E656D" w:rsidP="00B20842">
      <w:pPr>
        <w:rPr>
          <w:rFonts w:ascii="Arial" w:hAnsi="Arial" w:cs="Arial"/>
          <w:color w:val="9DE1CE" w:themeColor="background1"/>
        </w:rPr>
      </w:pPr>
      <w:r w:rsidRPr="00B20842">
        <w:rPr>
          <w:noProof/>
        </w:rPr>
        <w:drawing>
          <wp:anchor distT="0" distB="0" distL="114300" distR="114300" simplePos="0" relativeHeight="251658240" behindDoc="1" locked="0" layoutInCell="1" allowOverlap="1" wp14:anchorId="42377ACE" wp14:editId="629FB7C8">
            <wp:simplePos x="0" y="0"/>
            <wp:positionH relativeFrom="column">
              <wp:posOffset>4587875</wp:posOffset>
            </wp:positionH>
            <wp:positionV relativeFrom="paragraph">
              <wp:posOffset>-254000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25699"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0916272E" w14:textId="77777777" w:rsidR="007C66B3" w:rsidRPr="00B20842" w:rsidRDefault="007C66B3" w:rsidP="00B20842">
      <w:pPr>
        <w:rPr>
          <w:rFonts w:ascii="Arial" w:hAnsi="Arial" w:cs="Arial"/>
          <w:color w:val="9DE1CE" w:themeColor="background1"/>
        </w:rPr>
      </w:pPr>
    </w:p>
    <w:p w14:paraId="31E9D4A5" w14:textId="77777777" w:rsidR="00486A80" w:rsidRPr="00B20842" w:rsidRDefault="00486A80" w:rsidP="00B20842">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023CB3" w:rsidRPr="00B20842" w14:paraId="0A5F9E17" w14:textId="77777777" w:rsidTr="00FD30F9">
        <w:trPr>
          <w:trHeight w:val="413"/>
        </w:trPr>
        <w:tc>
          <w:tcPr>
            <w:tcW w:w="10217" w:type="dxa"/>
            <w:shd w:val="clear" w:color="auto" w:fill="FFFFFF"/>
          </w:tcPr>
          <w:p w14:paraId="5DB06C1E" w14:textId="77777777" w:rsidR="003D376D" w:rsidRPr="006A0FCF" w:rsidRDefault="004E656D" w:rsidP="00B20842">
            <w:pPr>
              <w:rPr>
                <w:rFonts w:ascii="Arial" w:hAnsi="Arial" w:cs="Arial"/>
                <w:b/>
                <w:bCs/>
                <w:sz w:val="32"/>
                <w:szCs w:val="32"/>
              </w:rPr>
            </w:pPr>
            <w:r w:rsidRPr="006A0FCF">
              <w:rPr>
                <w:rFonts w:ascii="Arial" w:hAnsi="Arial" w:cs="Arial"/>
                <w:b/>
                <w:bCs/>
                <w:sz w:val="32"/>
                <w:szCs w:val="32"/>
              </w:rPr>
              <w:t xml:space="preserve">Role </w:t>
            </w:r>
            <w:r w:rsidR="00C82654" w:rsidRPr="006A0FCF">
              <w:rPr>
                <w:rFonts w:ascii="Arial" w:hAnsi="Arial" w:cs="Arial"/>
                <w:b/>
                <w:bCs/>
                <w:sz w:val="32"/>
                <w:szCs w:val="32"/>
              </w:rPr>
              <w:t>p</w:t>
            </w:r>
            <w:r w:rsidRPr="006A0FCF">
              <w:rPr>
                <w:rFonts w:ascii="Arial" w:hAnsi="Arial" w:cs="Arial"/>
                <w:b/>
                <w:bCs/>
                <w:sz w:val="32"/>
                <w:szCs w:val="32"/>
              </w:rPr>
              <w:t>urpose</w:t>
            </w:r>
            <w:r w:rsidR="00D712D9" w:rsidRPr="006A0FCF">
              <w:rPr>
                <w:rFonts w:ascii="Arial" w:hAnsi="Arial" w:cs="Arial"/>
                <w:b/>
                <w:bCs/>
                <w:sz w:val="32"/>
                <w:szCs w:val="32"/>
              </w:rPr>
              <w:t>:</w:t>
            </w:r>
            <w:r w:rsidR="002C0D54" w:rsidRPr="006A0FCF">
              <w:rPr>
                <w:rFonts w:ascii="Arial" w:hAnsi="Arial" w:cs="Arial"/>
                <w:b/>
                <w:bCs/>
                <w:sz w:val="32"/>
                <w:szCs w:val="32"/>
              </w:rPr>
              <w:t xml:space="preserve"> </w:t>
            </w:r>
          </w:p>
          <w:p w14:paraId="469FD249" w14:textId="77777777" w:rsidR="002C0D54" w:rsidRPr="006A0FCF" w:rsidRDefault="002C0D54" w:rsidP="00B20842">
            <w:pPr>
              <w:rPr>
                <w:rFonts w:ascii="Arial" w:hAnsi="Arial" w:cs="Arial"/>
              </w:rPr>
            </w:pPr>
          </w:p>
          <w:p w14:paraId="5C0EB9BF" w14:textId="3715FEAC" w:rsidR="00A63163" w:rsidRPr="006A0FCF" w:rsidRDefault="00A63163" w:rsidP="00A63163">
            <w:pPr>
              <w:rPr>
                <w:rFonts w:ascii="Arial" w:hAnsi="Arial" w:cs="Arial"/>
              </w:rPr>
            </w:pPr>
            <w:r w:rsidRPr="006A0FCF">
              <w:rPr>
                <w:rFonts w:ascii="Arial" w:hAnsi="Arial" w:cs="Arial"/>
              </w:rPr>
              <w:t>This new role will coordinate and support the management of Peabody Community Foundation’s key grant streams and funded projects. This includes overseeing the administration and delivery of internal funding programmes such as the Kerslake Award, Thamesmead Community Fund and the BH365 Fund, as well as coordinating high-profile and seasonal projects such as the Food and Toy Appeal and collaborations with Islamic Relief.</w:t>
            </w:r>
          </w:p>
          <w:p w14:paraId="53D53F6C" w14:textId="77777777" w:rsidR="00A63163" w:rsidRPr="006A0FCF" w:rsidRDefault="00A63163" w:rsidP="00A63163">
            <w:pPr>
              <w:rPr>
                <w:rFonts w:ascii="Arial" w:hAnsi="Arial" w:cs="Arial"/>
              </w:rPr>
            </w:pPr>
          </w:p>
          <w:p w14:paraId="587BCC0E" w14:textId="42378DD9" w:rsidR="00A63163" w:rsidRPr="006A0FCF" w:rsidRDefault="00A63163" w:rsidP="00A63163">
            <w:pPr>
              <w:rPr>
                <w:rFonts w:ascii="Arial" w:hAnsi="Arial" w:cs="Arial"/>
              </w:rPr>
            </w:pPr>
            <w:r w:rsidRPr="006A0FCF">
              <w:rPr>
                <w:rFonts w:ascii="Arial" w:hAnsi="Arial" w:cs="Arial"/>
              </w:rPr>
              <w:t>The postholder will ensure that all grant-funded and special projects are well planned, delivered on time, and achieve their intended outcomes. They will act as a coordinating figure and will support our colleagues to deliver high quality, safe and innovative programmes to our customers.</w:t>
            </w:r>
          </w:p>
          <w:p w14:paraId="62616206" w14:textId="77777777" w:rsidR="00A63163" w:rsidRPr="006A0FCF" w:rsidRDefault="00A63163" w:rsidP="00B20842">
            <w:pPr>
              <w:rPr>
                <w:rFonts w:ascii="Arial" w:hAnsi="Arial" w:cs="Arial"/>
              </w:rPr>
            </w:pPr>
          </w:p>
          <w:p w14:paraId="10CF6E56" w14:textId="77777777" w:rsidR="001315D0" w:rsidRPr="00B20842" w:rsidRDefault="001315D0" w:rsidP="001315D0">
            <w:pPr>
              <w:rPr>
                <w:rFonts w:ascii="Arial" w:hAnsi="Arial" w:cs="Arial"/>
                <w:b/>
                <w:bCs/>
                <w:color w:val="1B2125" w:themeColor="text1" w:themeShade="80"/>
                <w:sz w:val="32"/>
                <w:szCs w:val="32"/>
              </w:rPr>
            </w:pPr>
            <w:r w:rsidRPr="00B20842">
              <w:rPr>
                <w:rFonts w:ascii="Arial" w:hAnsi="Arial" w:cs="Arial"/>
                <w:b/>
                <w:bCs/>
                <w:color w:val="1B2125" w:themeColor="text1" w:themeShade="80"/>
                <w:sz w:val="32"/>
                <w:szCs w:val="32"/>
              </w:rPr>
              <w:t>Key results:</w:t>
            </w:r>
          </w:p>
          <w:p w14:paraId="00C88A06" w14:textId="77777777" w:rsidR="001315D0" w:rsidRPr="00413229" w:rsidRDefault="001315D0" w:rsidP="001315D0">
            <w:pPr>
              <w:rPr>
                <w:rFonts w:ascii="Arial" w:hAnsi="Arial" w:cs="Arial"/>
                <w:b/>
                <w:bCs/>
                <w:sz w:val="32"/>
                <w:szCs w:val="32"/>
              </w:rPr>
            </w:pPr>
          </w:p>
          <w:p w14:paraId="2863C52C" w14:textId="77777777" w:rsidR="001315D0" w:rsidRPr="00413229" w:rsidRDefault="001315D0" w:rsidP="001315D0">
            <w:pPr>
              <w:pStyle w:val="ListParagraph"/>
              <w:numPr>
                <w:ilvl w:val="0"/>
                <w:numId w:val="18"/>
              </w:numPr>
              <w:rPr>
                <w:rFonts w:ascii="Arial" w:hAnsi="Arial" w:cs="Arial"/>
              </w:rPr>
            </w:pPr>
            <w:r w:rsidRPr="00413229">
              <w:rPr>
                <w:rFonts w:ascii="Arial" w:hAnsi="Arial" w:cs="Arial"/>
              </w:rPr>
              <w:t>Coordinate funded projects and grant streams from concept to completion ensuring clear delivery plans, budgets, monitoring, and reporting are in place.</w:t>
            </w:r>
          </w:p>
          <w:p w14:paraId="168FFD48" w14:textId="77777777" w:rsidR="001315D0" w:rsidRPr="00413229" w:rsidRDefault="001315D0" w:rsidP="001315D0">
            <w:pPr>
              <w:pStyle w:val="ListParagraph"/>
              <w:numPr>
                <w:ilvl w:val="0"/>
                <w:numId w:val="18"/>
              </w:numPr>
              <w:rPr>
                <w:rFonts w:ascii="Arial" w:hAnsi="Arial" w:cs="Arial"/>
              </w:rPr>
            </w:pPr>
            <w:r w:rsidRPr="00413229">
              <w:rPr>
                <w:rFonts w:ascii="Arial" w:hAnsi="Arial" w:cs="Arial"/>
              </w:rPr>
              <w:t>Support the delivery of PCF’s key initiatives, working with colleagues to deliver, track progress, resolve issues quickly, and keep delivery on schedule.</w:t>
            </w:r>
          </w:p>
          <w:p w14:paraId="2CF47F66" w14:textId="77777777" w:rsidR="001315D0" w:rsidRPr="00413229" w:rsidRDefault="001315D0" w:rsidP="001315D0">
            <w:pPr>
              <w:pStyle w:val="ListParagraph"/>
              <w:numPr>
                <w:ilvl w:val="0"/>
                <w:numId w:val="18"/>
              </w:numPr>
              <w:rPr>
                <w:rFonts w:ascii="Arial" w:hAnsi="Arial" w:cs="Arial"/>
              </w:rPr>
            </w:pPr>
            <w:r w:rsidRPr="00413229">
              <w:rPr>
                <w:rFonts w:ascii="Arial" w:hAnsi="Arial" w:cs="Arial"/>
              </w:rPr>
              <w:t>Administer internal grant processes, maintaining accurate records of applications, decisions, payments, and project outcomes, and ensuring good communication between PCF and funded partners.</w:t>
            </w:r>
          </w:p>
          <w:p w14:paraId="3AC82BC8" w14:textId="77777777" w:rsidR="001315D0" w:rsidRPr="00413229" w:rsidRDefault="001315D0" w:rsidP="001315D0">
            <w:pPr>
              <w:pStyle w:val="ListParagraph"/>
              <w:numPr>
                <w:ilvl w:val="0"/>
                <w:numId w:val="18"/>
              </w:numPr>
              <w:rPr>
                <w:rFonts w:ascii="Arial" w:hAnsi="Arial" w:cs="Arial"/>
              </w:rPr>
            </w:pPr>
            <w:r w:rsidRPr="00413229">
              <w:rPr>
                <w:rFonts w:ascii="Arial" w:hAnsi="Arial" w:cs="Arial"/>
              </w:rPr>
              <w:t>Produce reports and presentations for a range of audiences, from internal updates to briefings for operational teams and external partners.</w:t>
            </w:r>
          </w:p>
          <w:p w14:paraId="2C4470EF" w14:textId="77777777" w:rsidR="001315D0" w:rsidRPr="00413229" w:rsidRDefault="001315D0" w:rsidP="001315D0">
            <w:pPr>
              <w:pStyle w:val="ListParagraph"/>
              <w:numPr>
                <w:ilvl w:val="0"/>
                <w:numId w:val="18"/>
              </w:numPr>
              <w:rPr>
                <w:rFonts w:ascii="Arial" w:hAnsi="Arial" w:cs="Arial"/>
              </w:rPr>
            </w:pPr>
            <w:r w:rsidRPr="00413229">
              <w:rPr>
                <w:rFonts w:ascii="Arial" w:hAnsi="Arial" w:cs="Arial"/>
              </w:rPr>
              <w:t>Maintain a central record of all active and completed grant-funded activity, supporting cross-team learning and ensuring connections between grantees and relevant Peabody colleagues.</w:t>
            </w:r>
          </w:p>
          <w:p w14:paraId="728F9BF9" w14:textId="1553EE4B" w:rsidR="00EE1A1A" w:rsidRPr="006A0FCF" w:rsidRDefault="00EE1A1A" w:rsidP="00EC2918">
            <w:pPr>
              <w:rPr>
                <w:rFonts w:ascii="Arial" w:hAnsi="Arial" w:cs="Arial"/>
              </w:rPr>
            </w:pPr>
          </w:p>
        </w:tc>
      </w:tr>
      <w:tr w:rsidR="00023CB3" w:rsidRPr="00B20842" w14:paraId="1AC355CD" w14:textId="77777777" w:rsidTr="009562B7">
        <w:trPr>
          <w:trHeight w:val="1538"/>
        </w:trPr>
        <w:tc>
          <w:tcPr>
            <w:tcW w:w="10217" w:type="dxa"/>
          </w:tcPr>
          <w:p w14:paraId="5A0B8892" w14:textId="77777777" w:rsidR="006A0FCF" w:rsidRPr="006A0FCF" w:rsidRDefault="006A0FCF" w:rsidP="006A0FCF">
            <w:pPr>
              <w:rPr>
                <w:rFonts w:ascii="Arial" w:hAnsi="Arial" w:cs="Arial"/>
                <w:b/>
                <w:bCs/>
                <w:sz w:val="32"/>
                <w:szCs w:val="32"/>
              </w:rPr>
            </w:pPr>
            <w:r w:rsidRPr="006A0FCF">
              <w:rPr>
                <w:rFonts w:ascii="Arial" w:hAnsi="Arial" w:cs="Arial"/>
                <w:b/>
                <w:bCs/>
                <w:sz w:val="32"/>
                <w:szCs w:val="32"/>
              </w:rPr>
              <w:t>Success metrics:</w:t>
            </w:r>
          </w:p>
          <w:p w14:paraId="078339F6" w14:textId="77777777" w:rsidR="006A0FCF" w:rsidRPr="006A0FCF" w:rsidRDefault="006A0FCF" w:rsidP="006A0FCF">
            <w:pPr>
              <w:rPr>
                <w:rFonts w:ascii="Arial" w:hAnsi="Arial" w:cs="Arial"/>
                <w:b/>
                <w:bCs/>
                <w:sz w:val="32"/>
                <w:szCs w:val="32"/>
              </w:rPr>
            </w:pPr>
          </w:p>
          <w:p w14:paraId="50533B94" w14:textId="77777777" w:rsidR="006A0FCF" w:rsidRPr="006A0FCF" w:rsidRDefault="006A0FCF" w:rsidP="006A0FCF">
            <w:pPr>
              <w:pStyle w:val="NoSpacing"/>
              <w:numPr>
                <w:ilvl w:val="0"/>
                <w:numId w:val="5"/>
              </w:numPr>
              <w:rPr>
                <w:rFonts w:ascii="Arial" w:hAnsi="Arial" w:cs="Arial"/>
              </w:rPr>
            </w:pPr>
            <w:r w:rsidRPr="006A0FCF">
              <w:rPr>
                <w:rFonts w:ascii="Arial" w:hAnsi="Arial" w:cs="Arial"/>
              </w:rPr>
              <w:t>Effective and successful delivery of PCF’s key projects and Directorate wide initiatives to agreed timescales and budgets</w:t>
            </w:r>
          </w:p>
          <w:p w14:paraId="242172DC" w14:textId="77777777" w:rsidR="006A0FCF" w:rsidRPr="006A0FCF" w:rsidRDefault="006A0FCF" w:rsidP="006A0FCF">
            <w:pPr>
              <w:pStyle w:val="NoSpacing"/>
              <w:numPr>
                <w:ilvl w:val="0"/>
                <w:numId w:val="5"/>
              </w:numPr>
              <w:rPr>
                <w:rFonts w:ascii="Arial" w:hAnsi="Arial" w:cs="Arial"/>
              </w:rPr>
            </w:pPr>
            <w:r w:rsidRPr="006A0FCF">
              <w:rPr>
                <w:rFonts w:ascii="Arial" w:hAnsi="Arial" w:cs="Arial"/>
              </w:rPr>
              <w:t>Individual and Team KPI’s are met</w:t>
            </w:r>
          </w:p>
          <w:p w14:paraId="32403073" w14:textId="77777777" w:rsidR="006A0FCF" w:rsidRPr="006A0FCF" w:rsidRDefault="006A0FCF" w:rsidP="006A0FCF">
            <w:pPr>
              <w:pStyle w:val="NoSpacing"/>
              <w:numPr>
                <w:ilvl w:val="0"/>
                <w:numId w:val="5"/>
              </w:numPr>
              <w:rPr>
                <w:rFonts w:ascii="Arial" w:hAnsi="Arial" w:cs="Arial"/>
              </w:rPr>
            </w:pPr>
            <w:r w:rsidRPr="006A0FCF">
              <w:rPr>
                <w:rFonts w:ascii="Arial" w:hAnsi="Arial" w:cs="Arial"/>
              </w:rPr>
              <w:t xml:space="preserve">Consistent, </w:t>
            </w:r>
            <w:proofErr w:type="gramStart"/>
            <w:r w:rsidRPr="006A0FCF">
              <w:rPr>
                <w:rFonts w:ascii="Arial" w:hAnsi="Arial" w:cs="Arial"/>
              </w:rPr>
              <w:t>high quality</w:t>
            </w:r>
            <w:proofErr w:type="gramEnd"/>
            <w:r w:rsidRPr="006A0FCF">
              <w:rPr>
                <w:rFonts w:ascii="Arial" w:hAnsi="Arial" w:cs="Arial"/>
              </w:rPr>
              <w:t xml:space="preserve"> monitoring and reporting on all funded activity</w:t>
            </w:r>
          </w:p>
          <w:p w14:paraId="638F6D0A" w14:textId="77777777" w:rsidR="006A0FCF" w:rsidRPr="006A0FCF" w:rsidRDefault="006A0FCF" w:rsidP="006A0FCF">
            <w:pPr>
              <w:pStyle w:val="ListParagraph"/>
              <w:numPr>
                <w:ilvl w:val="0"/>
                <w:numId w:val="5"/>
              </w:numPr>
              <w:spacing w:after="160" w:line="259" w:lineRule="auto"/>
              <w:rPr>
                <w:rFonts w:ascii="Arial" w:hAnsi="Arial" w:cs="Arial"/>
              </w:rPr>
            </w:pPr>
            <w:r w:rsidRPr="006A0FCF">
              <w:rPr>
                <w:rFonts w:ascii="Arial" w:hAnsi="Arial" w:cs="Arial"/>
              </w:rPr>
              <w:t xml:space="preserve">Strong collaborative relationships are proactively developed and maintained with customers, internal teams and funding partners.  </w:t>
            </w:r>
          </w:p>
          <w:p w14:paraId="1056FA7E" w14:textId="77777777" w:rsidR="006A0FCF" w:rsidRPr="006A0FCF" w:rsidRDefault="006A0FCF" w:rsidP="006A0FCF">
            <w:pPr>
              <w:pStyle w:val="ListParagraph"/>
              <w:numPr>
                <w:ilvl w:val="0"/>
                <w:numId w:val="5"/>
              </w:numPr>
              <w:spacing w:after="160" w:line="259" w:lineRule="auto"/>
              <w:rPr>
                <w:rFonts w:ascii="Arial" w:hAnsi="Arial" w:cs="Arial"/>
              </w:rPr>
            </w:pPr>
            <w:r w:rsidRPr="006A0FCF">
              <w:rPr>
                <w:rFonts w:ascii="Arial" w:hAnsi="Arial" w:cs="Arial"/>
              </w:rPr>
              <w:t>Continuous improvement in how PCF designs, manages and learns from its grant and project delivery.</w:t>
            </w:r>
          </w:p>
          <w:p w14:paraId="04E3305F" w14:textId="0574995D" w:rsidR="00EA45C6" w:rsidRPr="006A0FCF" w:rsidRDefault="00EA45C6" w:rsidP="00B20842">
            <w:pPr>
              <w:rPr>
                <w:rFonts w:ascii="Arial" w:hAnsi="Arial" w:cs="Arial"/>
              </w:rPr>
            </w:pPr>
          </w:p>
        </w:tc>
      </w:tr>
      <w:tr w:rsidR="00023CB3" w:rsidRPr="00B20842" w14:paraId="4C52E0A9" w14:textId="77777777" w:rsidTr="00FD30F9">
        <w:trPr>
          <w:trHeight w:val="1538"/>
        </w:trPr>
        <w:tc>
          <w:tcPr>
            <w:tcW w:w="10217" w:type="dxa"/>
            <w:shd w:val="clear" w:color="auto" w:fill="FFFFFF"/>
          </w:tcPr>
          <w:p w14:paraId="3C2885D6" w14:textId="77777777" w:rsidR="006A0FCF" w:rsidRPr="00B20842" w:rsidRDefault="006A0FCF" w:rsidP="006A0FCF">
            <w:pPr>
              <w:rPr>
                <w:rFonts w:ascii="Arial" w:hAnsi="Arial" w:cs="Arial"/>
                <w:b/>
                <w:bCs/>
                <w:color w:val="1B2125" w:themeColor="text1" w:themeShade="80"/>
                <w:sz w:val="32"/>
                <w:szCs w:val="32"/>
              </w:rPr>
            </w:pPr>
            <w:r w:rsidRPr="00B20842">
              <w:rPr>
                <w:rFonts w:ascii="Arial" w:hAnsi="Arial" w:cs="Arial"/>
                <w:b/>
                <w:bCs/>
                <w:color w:val="1B2125" w:themeColor="text1" w:themeShade="80"/>
                <w:sz w:val="32"/>
                <w:szCs w:val="32"/>
              </w:rPr>
              <w:t>About you:</w:t>
            </w:r>
          </w:p>
          <w:p w14:paraId="79A32859" w14:textId="77777777" w:rsidR="006A0FCF" w:rsidRPr="00B20842" w:rsidRDefault="006A0FCF" w:rsidP="006A0FCF">
            <w:pPr>
              <w:rPr>
                <w:rFonts w:ascii="Arial" w:hAnsi="Arial" w:cs="Arial"/>
                <w:color w:val="1B2125" w:themeColor="text1" w:themeShade="80"/>
              </w:rPr>
            </w:pPr>
          </w:p>
          <w:p w14:paraId="034FD4B9" w14:textId="77777777" w:rsidR="006A0FCF" w:rsidRPr="00B20842" w:rsidRDefault="006A0FCF" w:rsidP="006A0FCF">
            <w:pPr>
              <w:rPr>
                <w:rFonts w:ascii="Arial" w:hAnsi="Arial" w:cs="Arial"/>
                <w:b/>
                <w:bCs/>
                <w:color w:val="1B2125" w:themeColor="text1" w:themeShade="80"/>
              </w:rPr>
            </w:pPr>
            <w:r w:rsidRPr="00B20842">
              <w:rPr>
                <w:rFonts w:ascii="Arial" w:hAnsi="Arial" w:cs="Arial"/>
                <w:b/>
                <w:bCs/>
                <w:color w:val="1B2125" w:themeColor="text1" w:themeShade="80"/>
              </w:rPr>
              <w:t>You will be:</w:t>
            </w:r>
          </w:p>
          <w:p w14:paraId="28A07063" w14:textId="77777777" w:rsidR="006A0FCF" w:rsidRPr="00B20842" w:rsidRDefault="006A0FCF" w:rsidP="006A0FCF">
            <w:pPr>
              <w:rPr>
                <w:rFonts w:ascii="Arial" w:hAnsi="Arial" w:cs="Arial"/>
                <w:color w:val="1B2125" w:themeColor="text1" w:themeShade="80"/>
              </w:rPr>
            </w:pPr>
          </w:p>
          <w:p w14:paraId="2E043BC4" w14:textId="77777777" w:rsidR="006A0FCF" w:rsidRPr="00B20842" w:rsidRDefault="006A0FCF" w:rsidP="006A0FCF">
            <w:pPr>
              <w:pStyle w:val="ListParagraph"/>
              <w:numPr>
                <w:ilvl w:val="0"/>
                <w:numId w:val="15"/>
              </w:numPr>
              <w:ind w:left="711"/>
              <w:rPr>
                <w:rFonts w:ascii="Arial" w:hAnsi="Arial" w:cs="Arial"/>
                <w:color w:val="1B2125" w:themeColor="text1" w:themeShade="80"/>
              </w:rPr>
            </w:pPr>
            <w:r w:rsidRPr="00B20842">
              <w:rPr>
                <w:rFonts w:ascii="Arial" w:hAnsi="Arial" w:cs="Arial"/>
                <w:color w:val="1B2125" w:themeColor="text1" w:themeShade="80"/>
              </w:rPr>
              <w:t>Highly organised with great attention to detail and ability to manage a large programme of work involving multiple stakeholders across different departments.</w:t>
            </w:r>
          </w:p>
          <w:p w14:paraId="7375A8B7" w14:textId="77777777" w:rsidR="006A0FCF" w:rsidRPr="00B20842" w:rsidRDefault="006A0FCF" w:rsidP="006A0FCF">
            <w:pPr>
              <w:pStyle w:val="ListParagraph"/>
              <w:numPr>
                <w:ilvl w:val="0"/>
                <w:numId w:val="15"/>
              </w:numPr>
              <w:ind w:left="711"/>
              <w:rPr>
                <w:rFonts w:ascii="Arial" w:hAnsi="Arial" w:cs="Arial"/>
                <w:color w:val="1B2125" w:themeColor="text1" w:themeShade="80"/>
              </w:rPr>
            </w:pPr>
            <w:r w:rsidRPr="00B20842">
              <w:rPr>
                <w:rFonts w:ascii="Arial" w:hAnsi="Arial" w:cs="Arial"/>
                <w:color w:val="1B2125" w:themeColor="text1" w:themeShade="80"/>
              </w:rPr>
              <w:t>Committed to delivering excellent customer experience and innovative programmes that achieve greater impact in our communities.</w:t>
            </w:r>
          </w:p>
          <w:p w14:paraId="03D65E82" w14:textId="77777777" w:rsidR="006A0FCF" w:rsidRPr="00B20842" w:rsidRDefault="006A0FCF" w:rsidP="006A0FCF">
            <w:pPr>
              <w:pStyle w:val="ListParagraph"/>
              <w:numPr>
                <w:ilvl w:val="0"/>
                <w:numId w:val="15"/>
              </w:numPr>
              <w:ind w:left="711"/>
              <w:rPr>
                <w:rFonts w:ascii="Arial" w:hAnsi="Arial" w:cs="Arial"/>
                <w:color w:val="1B2125" w:themeColor="text1" w:themeShade="80"/>
              </w:rPr>
            </w:pPr>
            <w:r w:rsidRPr="00B20842">
              <w:rPr>
                <w:rFonts w:ascii="Arial" w:hAnsi="Arial" w:cs="Arial"/>
                <w:color w:val="1B2125" w:themeColor="text1" w:themeShade="80"/>
              </w:rPr>
              <w:t>A strong communicator, able to identify and understand audience need and communicate appropriately in a range of settings.</w:t>
            </w:r>
          </w:p>
          <w:p w14:paraId="51F4559A" w14:textId="77777777" w:rsidR="006A0FCF" w:rsidRPr="00B20842" w:rsidRDefault="006A0FCF" w:rsidP="006A0FCF">
            <w:pPr>
              <w:pStyle w:val="ListParagraph"/>
              <w:numPr>
                <w:ilvl w:val="0"/>
                <w:numId w:val="15"/>
              </w:numPr>
              <w:ind w:left="711"/>
              <w:rPr>
                <w:rFonts w:ascii="Arial" w:hAnsi="Arial" w:cs="Arial"/>
                <w:color w:val="1B2125" w:themeColor="text1" w:themeShade="80"/>
              </w:rPr>
            </w:pPr>
            <w:r w:rsidRPr="00B20842">
              <w:rPr>
                <w:rFonts w:ascii="Arial" w:hAnsi="Arial" w:cs="Arial"/>
                <w:color w:val="1B2125" w:themeColor="text1" w:themeShade="80"/>
              </w:rPr>
              <w:t>Active in your learning to gain new insight and knowledge for themselves and the organisation.</w:t>
            </w:r>
          </w:p>
          <w:p w14:paraId="2584CD83" w14:textId="77777777" w:rsidR="006A0FCF" w:rsidRPr="00B20842" w:rsidRDefault="006A0FCF" w:rsidP="006A0FCF">
            <w:pPr>
              <w:pStyle w:val="ListParagraph"/>
              <w:numPr>
                <w:ilvl w:val="0"/>
                <w:numId w:val="15"/>
              </w:numPr>
              <w:ind w:left="711"/>
              <w:rPr>
                <w:rFonts w:ascii="Arial" w:hAnsi="Arial" w:cs="Arial"/>
                <w:color w:val="1B2125" w:themeColor="text1" w:themeShade="80"/>
              </w:rPr>
            </w:pPr>
            <w:r w:rsidRPr="00B20842">
              <w:rPr>
                <w:rFonts w:ascii="Arial" w:hAnsi="Arial" w:cs="Arial"/>
                <w:color w:val="1B2125" w:themeColor="text1" w:themeShade="80"/>
              </w:rPr>
              <w:lastRenderedPageBreak/>
              <w:t>Delivery-focussed, naturally taking an iterative approach to producing and managing work.</w:t>
            </w:r>
          </w:p>
          <w:p w14:paraId="72CCE8E3" w14:textId="77777777" w:rsidR="006A0FCF" w:rsidRPr="00B20842" w:rsidRDefault="006A0FCF" w:rsidP="006A0FCF">
            <w:pPr>
              <w:pStyle w:val="ListParagraph"/>
              <w:numPr>
                <w:ilvl w:val="0"/>
                <w:numId w:val="15"/>
              </w:numPr>
              <w:ind w:left="711"/>
              <w:rPr>
                <w:rFonts w:ascii="Arial" w:hAnsi="Arial" w:cs="Arial"/>
                <w:color w:val="1B2125" w:themeColor="text1" w:themeShade="80"/>
              </w:rPr>
            </w:pPr>
            <w:r w:rsidRPr="00B20842">
              <w:rPr>
                <w:rFonts w:ascii="Arial" w:hAnsi="Arial" w:cs="Arial"/>
                <w:color w:val="1B2125" w:themeColor="text1" w:themeShade="80"/>
              </w:rPr>
              <w:t>Collaborative and supportive approach to building positive and productive working relationships with colleagues at all levels.</w:t>
            </w:r>
          </w:p>
          <w:p w14:paraId="3A0F458D" w14:textId="77777777" w:rsidR="006A0FCF" w:rsidRPr="00B20842" w:rsidRDefault="006A0FCF" w:rsidP="006A0FCF">
            <w:pPr>
              <w:pStyle w:val="ListParagraph"/>
              <w:numPr>
                <w:ilvl w:val="0"/>
                <w:numId w:val="15"/>
              </w:numPr>
              <w:ind w:left="711"/>
              <w:rPr>
                <w:rFonts w:ascii="Arial" w:hAnsi="Arial" w:cs="Arial"/>
                <w:color w:val="1B2125" w:themeColor="text1" w:themeShade="80"/>
              </w:rPr>
            </w:pPr>
            <w:r w:rsidRPr="00B20842">
              <w:rPr>
                <w:rFonts w:ascii="Arial" w:hAnsi="Arial" w:cs="Arial"/>
                <w:color w:val="1B2125" w:themeColor="text1" w:themeShade="80"/>
              </w:rPr>
              <w:t>Calm and methodical when working under pressure.</w:t>
            </w:r>
          </w:p>
          <w:p w14:paraId="76EBFA13" w14:textId="77777777" w:rsidR="006A0FCF" w:rsidRPr="00B20842" w:rsidRDefault="006A0FCF" w:rsidP="006A0FCF">
            <w:pPr>
              <w:pStyle w:val="ListParagraph"/>
              <w:numPr>
                <w:ilvl w:val="0"/>
                <w:numId w:val="6"/>
              </w:numPr>
              <w:rPr>
                <w:rFonts w:ascii="Arial" w:hAnsi="Arial" w:cs="Arial"/>
                <w:color w:val="1B2125" w:themeColor="text1" w:themeShade="80"/>
              </w:rPr>
            </w:pPr>
            <w:r w:rsidRPr="00B20842">
              <w:rPr>
                <w:rFonts w:ascii="Arial" w:hAnsi="Arial" w:cs="Arial"/>
                <w:color w:val="1B2125" w:themeColor="text1" w:themeShade="80"/>
              </w:rPr>
              <w:t>An effective collaborator: able</w:t>
            </w:r>
            <w:r w:rsidRPr="00B20842">
              <w:rPr>
                <w:rFonts w:ascii="Arial" w:hAnsi="Arial" w:cs="Arial"/>
                <w:spacing w:val="-3"/>
              </w:rPr>
              <w:t xml:space="preserve"> to work effectively with all parts of the business, knowing when to support and when to push back and hold the line.  </w:t>
            </w:r>
          </w:p>
          <w:p w14:paraId="55E5B286" w14:textId="77777777" w:rsidR="006A0FCF" w:rsidRPr="00B20842" w:rsidRDefault="006A0FCF" w:rsidP="006A0FCF">
            <w:pPr>
              <w:pStyle w:val="NoSpacing"/>
              <w:numPr>
                <w:ilvl w:val="0"/>
                <w:numId w:val="6"/>
              </w:numPr>
              <w:rPr>
                <w:rFonts w:ascii="Arial" w:hAnsi="Arial" w:cs="Arial"/>
              </w:rPr>
            </w:pPr>
            <w:r w:rsidRPr="00B20842">
              <w:rPr>
                <w:rFonts w:ascii="Arial" w:hAnsi="Arial" w:cs="Arial"/>
              </w:rPr>
              <w:t xml:space="preserve">Experienced at building partnerships, networks, and alliances particularly inside the business and across teams to meet strategic objectives. </w:t>
            </w:r>
          </w:p>
          <w:p w14:paraId="50D667A4" w14:textId="444EEF94" w:rsidR="00666100" w:rsidRPr="006A0FCF" w:rsidRDefault="00666100" w:rsidP="006A0FCF">
            <w:pPr>
              <w:rPr>
                <w:rFonts w:ascii="Arial" w:hAnsi="Arial" w:cs="Arial"/>
              </w:rPr>
            </w:pPr>
          </w:p>
        </w:tc>
      </w:tr>
      <w:tr w:rsidR="00023CB3" w14:paraId="53451031" w14:textId="77777777" w:rsidTr="00FD30F9">
        <w:trPr>
          <w:trHeight w:val="1538"/>
        </w:trPr>
        <w:tc>
          <w:tcPr>
            <w:tcW w:w="10217" w:type="dxa"/>
            <w:shd w:val="clear" w:color="auto" w:fill="FFFFFF"/>
          </w:tcPr>
          <w:p w14:paraId="2D045C42" w14:textId="77777777" w:rsidR="003E78AE" w:rsidRPr="00B20842" w:rsidRDefault="003E78AE" w:rsidP="00B20842">
            <w:pPr>
              <w:rPr>
                <w:rFonts w:ascii="Arial" w:hAnsi="Arial" w:cs="Arial"/>
                <w:color w:val="1B2125" w:themeColor="text1" w:themeShade="80"/>
              </w:rPr>
            </w:pPr>
          </w:p>
          <w:p w14:paraId="7EDCE57A" w14:textId="77777777" w:rsidR="00C82654" w:rsidRPr="00B20842" w:rsidRDefault="00C82654" w:rsidP="00B20842">
            <w:pPr>
              <w:rPr>
                <w:rFonts w:ascii="Arial" w:hAnsi="Arial" w:cs="Arial"/>
                <w:color w:val="1B2125" w:themeColor="text1" w:themeShade="80"/>
              </w:rPr>
            </w:pPr>
          </w:p>
          <w:p w14:paraId="7B5C6537" w14:textId="77777777" w:rsidR="00C82654" w:rsidRPr="00B20842" w:rsidRDefault="004E656D" w:rsidP="00B20842">
            <w:pPr>
              <w:rPr>
                <w:rFonts w:ascii="Arial" w:hAnsi="Arial" w:cs="Arial"/>
                <w:b/>
                <w:bCs/>
                <w:color w:val="1B2125" w:themeColor="text1" w:themeShade="80"/>
              </w:rPr>
            </w:pPr>
            <w:r w:rsidRPr="00B20842">
              <w:rPr>
                <w:rFonts w:ascii="Arial" w:hAnsi="Arial" w:cs="Arial"/>
                <w:b/>
                <w:bCs/>
                <w:color w:val="1B2125" w:themeColor="text1" w:themeShade="80"/>
              </w:rPr>
              <w:t>You will have:</w:t>
            </w:r>
          </w:p>
          <w:p w14:paraId="0397CCCB" w14:textId="77777777" w:rsidR="00103823" w:rsidRPr="00B20842" w:rsidRDefault="00103823" w:rsidP="00B20842">
            <w:pPr>
              <w:rPr>
                <w:rFonts w:ascii="Arial" w:hAnsi="Arial" w:cs="Arial"/>
                <w:color w:val="1B2125" w:themeColor="text1" w:themeShade="80"/>
              </w:rPr>
            </w:pPr>
          </w:p>
          <w:p w14:paraId="5CACB64D" w14:textId="77777777" w:rsidR="008E1C4C" w:rsidRPr="00B20842" w:rsidRDefault="008E1C4C" w:rsidP="00B20842">
            <w:pPr>
              <w:pStyle w:val="ListParagraph"/>
              <w:numPr>
                <w:ilvl w:val="0"/>
                <w:numId w:val="17"/>
              </w:numPr>
              <w:ind w:left="711" w:hanging="284"/>
              <w:rPr>
                <w:rFonts w:ascii="Arial" w:hAnsi="Arial" w:cs="Arial"/>
                <w:color w:val="1B2125" w:themeColor="text1" w:themeShade="80"/>
              </w:rPr>
            </w:pPr>
            <w:r w:rsidRPr="00B20842">
              <w:rPr>
                <w:rFonts w:ascii="Arial" w:hAnsi="Arial" w:cs="Arial"/>
                <w:color w:val="1B2125" w:themeColor="text1" w:themeShade="80"/>
              </w:rPr>
              <w:t>Experience of coordinating projects with multiple stakeholders</w:t>
            </w:r>
          </w:p>
          <w:p w14:paraId="01884589" w14:textId="1C575035" w:rsidR="00D70532" w:rsidRPr="00B20842" w:rsidRDefault="00D70532" w:rsidP="00B20842">
            <w:pPr>
              <w:pStyle w:val="ListParagraph"/>
              <w:numPr>
                <w:ilvl w:val="0"/>
                <w:numId w:val="17"/>
              </w:numPr>
              <w:ind w:left="711" w:hanging="284"/>
              <w:rPr>
                <w:rFonts w:ascii="Arial" w:hAnsi="Arial" w:cs="Arial"/>
                <w:color w:val="1B2125" w:themeColor="text1" w:themeShade="80"/>
              </w:rPr>
            </w:pPr>
            <w:r w:rsidRPr="00B20842">
              <w:rPr>
                <w:rFonts w:ascii="Arial" w:hAnsi="Arial" w:cs="Arial"/>
                <w:color w:val="1B2125" w:themeColor="text1" w:themeShade="80"/>
              </w:rPr>
              <w:t>Excellent communications skills (including written, verbal, presentations and IT literacy).</w:t>
            </w:r>
          </w:p>
          <w:p w14:paraId="63E04414" w14:textId="06084A1E" w:rsidR="00D70532" w:rsidRPr="00B20842" w:rsidRDefault="00D70532" w:rsidP="00B20842">
            <w:pPr>
              <w:pStyle w:val="ListParagraph"/>
              <w:numPr>
                <w:ilvl w:val="0"/>
                <w:numId w:val="17"/>
              </w:numPr>
              <w:ind w:left="711" w:hanging="284"/>
              <w:rPr>
                <w:rFonts w:ascii="Arial" w:hAnsi="Arial" w:cs="Arial"/>
                <w:color w:val="1B2125" w:themeColor="text1" w:themeShade="80"/>
              </w:rPr>
            </w:pPr>
            <w:r w:rsidRPr="00B20842">
              <w:rPr>
                <w:rFonts w:ascii="Arial" w:hAnsi="Arial" w:cs="Arial"/>
                <w:color w:val="1B2125" w:themeColor="text1" w:themeShade="80"/>
              </w:rPr>
              <w:t>Experience building relationships with colleagues</w:t>
            </w:r>
            <w:r w:rsidR="00841D09" w:rsidRPr="00B20842">
              <w:rPr>
                <w:rFonts w:ascii="Arial" w:hAnsi="Arial" w:cs="Arial"/>
                <w:color w:val="1B2125" w:themeColor="text1" w:themeShade="80"/>
              </w:rPr>
              <w:t xml:space="preserve">. </w:t>
            </w:r>
            <w:r w:rsidR="00841D09" w:rsidRPr="00B20842">
              <w:t xml:space="preserve"> </w:t>
            </w:r>
            <w:r w:rsidR="00841D09" w:rsidRPr="00B20842">
              <w:rPr>
                <w:rFonts w:ascii="Arial" w:hAnsi="Arial" w:cs="Arial"/>
                <w:color w:val="1B2125" w:themeColor="text1" w:themeShade="80"/>
              </w:rPr>
              <w:t>You are highly capable at building and managing effective relationships with leaders, peers, colleagues, partners, and stakeholders.</w:t>
            </w:r>
          </w:p>
          <w:p w14:paraId="2DA08CA8" w14:textId="3C64CFFB" w:rsidR="00D70532" w:rsidRPr="00B20842" w:rsidRDefault="00D70532" w:rsidP="00B20842">
            <w:pPr>
              <w:pStyle w:val="ListParagraph"/>
              <w:numPr>
                <w:ilvl w:val="0"/>
                <w:numId w:val="17"/>
              </w:numPr>
              <w:ind w:left="711" w:hanging="284"/>
              <w:rPr>
                <w:rFonts w:ascii="Arial" w:hAnsi="Arial" w:cs="Arial"/>
                <w:color w:val="1B2125" w:themeColor="text1" w:themeShade="80"/>
              </w:rPr>
            </w:pPr>
            <w:r w:rsidRPr="00B20842">
              <w:rPr>
                <w:rFonts w:ascii="Arial" w:hAnsi="Arial" w:cs="Arial"/>
                <w:color w:val="1B2125" w:themeColor="text1" w:themeShade="80"/>
              </w:rPr>
              <w:t>Experience putting together reports and presentations that clearly communicate the intended message.</w:t>
            </w:r>
          </w:p>
          <w:p w14:paraId="0340E2B9" w14:textId="36E1784A" w:rsidR="00D70532" w:rsidRPr="00B20842" w:rsidRDefault="00D70532" w:rsidP="00B20842">
            <w:pPr>
              <w:pStyle w:val="ListParagraph"/>
              <w:numPr>
                <w:ilvl w:val="0"/>
                <w:numId w:val="17"/>
              </w:numPr>
              <w:ind w:left="711" w:hanging="284"/>
              <w:rPr>
                <w:rFonts w:ascii="Arial" w:hAnsi="Arial" w:cs="Arial"/>
                <w:color w:val="1B2125" w:themeColor="text1" w:themeShade="80"/>
              </w:rPr>
            </w:pPr>
            <w:r w:rsidRPr="00B20842">
              <w:rPr>
                <w:rFonts w:ascii="Arial" w:hAnsi="Arial" w:cs="Arial"/>
                <w:color w:val="1B2125" w:themeColor="text1" w:themeShade="80"/>
              </w:rPr>
              <w:t>Experience analysing data and intelligence from multiple sources, drawing conclusions or making recommendations from this.</w:t>
            </w:r>
          </w:p>
          <w:p w14:paraId="0E197D30" w14:textId="5294B85D" w:rsidR="00D70532" w:rsidRPr="00B20842" w:rsidRDefault="00D70532" w:rsidP="00B20842">
            <w:pPr>
              <w:pStyle w:val="ListParagraph"/>
              <w:numPr>
                <w:ilvl w:val="0"/>
                <w:numId w:val="17"/>
              </w:numPr>
              <w:ind w:left="711" w:hanging="284"/>
              <w:rPr>
                <w:rFonts w:ascii="Arial" w:hAnsi="Arial" w:cs="Arial"/>
                <w:color w:val="1B2125" w:themeColor="text1" w:themeShade="80"/>
              </w:rPr>
            </w:pPr>
            <w:r w:rsidRPr="00B20842">
              <w:rPr>
                <w:rFonts w:ascii="Arial" w:hAnsi="Arial" w:cs="Arial"/>
                <w:color w:val="1B2125" w:themeColor="text1" w:themeShade="80"/>
              </w:rPr>
              <w:t>Knowledge of service design, organisation design, or similar design-led discipline.</w:t>
            </w:r>
          </w:p>
          <w:p w14:paraId="0D260952" w14:textId="23122127" w:rsidR="00D70532" w:rsidRPr="00B20842" w:rsidRDefault="00D70532" w:rsidP="00B20842">
            <w:pPr>
              <w:pStyle w:val="ListParagraph"/>
              <w:numPr>
                <w:ilvl w:val="0"/>
                <w:numId w:val="17"/>
              </w:numPr>
              <w:ind w:left="711" w:hanging="284"/>
              <w:rPr>
                <w:rFonts w:ascii="Arial" w:hAnsi="Arial" w:cs="Arial"/>
                <w:color w:val="1B2125" w:themeColor="text1" w:themeShade="80"/>
              </w:rPr>
            </w:pPr>
            <w:r w:rsidRPr="00B20842">
              <w:rPr>
                <w:rFonts w:ascii="Arial" w:hAnsi="Arial" w:cs="Arial"/>
                <w:color w:val="1B2125" w:themeColor="text1" w:themeShade="80"/>
              </w:rPr>
              <w:t xml:space="preserve">Excellent planning, organising, and prioritisation </w:t>
            </w:r>
            <w:r w:rsidR="00EC5D2B" w:rsidRPr="00B20842">
              <w:rPr>
                <w:rFonts w:ascii="Arial" w:hAnsi="Arial" w:cs="Arial"/>
                <w:color w:val="1B2125" w:themeColor="text1" w:themeShade="80"/>
              </w:rPr>
              <w:t>skills.</w:t>
            </w:r>
          </w:p>
          <w:p w14:paraId="1A782E91" w14:textId="77777777" w:rsidR="00185998" w:rsidRPr="00B20842" w:rsidRDefault="00185998" w:rsidP="00B20842">
            <w:pPr>
              <w:pStyle w:val="ListParagraph"/>
              <w:widowControl w:val="0"/>
              <w:numPr>
                <w:ilvl w:val="0"/>
                <w:numId w:val="6"/>
              </w:numPr>
              <w:tabs>
                <w:tab w:val="left" w:pos="178"/>
              </w:tabs>
              <w:suppressAutoHyphens/>
              <w:overflowPunct w:val="0"/>
              <w:autoSpaceDE w:val="0"/>
              <w:autoSpaceDN w:val="0"/>
              <w:adjustRightInd w:val="0"/>
              <w:spacing w:before="120" w:after="120"/>
              <w:ind w:hanging="293"/>
              <w:textAlignment w:val="baseline"/>
              <w:rPr>
                <w:rFonts w:ascii="Arial" w:hAnsi="Arial" w:cs="Arial"/>
                <w:color w:val="1B2125" w:themeColor="text1" w:themeShade="80"/>
              </w:rPr>
            </w:pPr>
            <w:r w:rsidRPr="00B20842">
              <w:rPr>
                <w:rFonts w:ascii="Arial" w:hAnsi="Arial" w:cs="Arial"/>
                <w:color w:val="1B2125" w:themeColor="text1" w:themeShade="80"/>
              </w:rPr>
              <w:t xml:space="preserve">Excellent attention to detail  </w:t>
            </w:r>
          </w:p>
          <w:p w14:paraId="25A5589C" w14:textId="685DE0E4" w:rsidR="00103823" w:rsidRPr="00EA45C6" w:rsidRDefault="00103823" w:rsidP="00B20842">
            <w:pPr>
              <w:pStyle w:val="ListParagraph"/>
              <w:widowControl w:val="0"/>
              <w:tabs>
                <w:tab w:val="left" w:pos="178"/>
              </w:tabs>
              <w:suppressAutoHyphens/>
              <w:overflowPunct w:val="0"/>
              <w:autoSpaceDE w:val="0"/>
              <w:autoSpaceDN w:val="0"/>
              <w:adjustRightInd w:val="0"/>
              <w:spacing w:before="120" w:after="120"/>
              <w:textAlignment w:val="baseline"/>
              <w:rPr>
                <w:rFonts w:ascii="Arial" w:hAnsi="Arial" w:cs="Arial"/>
                <w:color w:val="1B2125" w:themeColor="text1" w:themeShade="80"/>
              </w:rPr>
            </w:pPr>
          </w:p>
        </w:tc>
      </w:tr>
    </w:tbl>
    <w:p w14:paraId="1B8B187F" w14:textId="77777777" w:rsidR="004152E3" w:rsidRPr="0009570B" w:rsidRDefault="004152E3" w:rsidP="00B20842">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858A" w14:textId="77777777" w:rsidR="005C2025" w:rsidRDefault="005C2025">
      <w:pPr>
        <w:spacing w:after="0" w:line="240" w:lineRule="auto"/>
      </w:pPr>
      <w:r>
        <w:separator/>
      </w:r>
    </w:p>
  </w:endnote>
  <w:endnote w:type="continuationSeparator" w:id="0">
    <w:p w14:paraId="0A52FB9D" w14:textId="77777777" w:rsidR="005C2025" w:rsidRDefault="005C2025">
      <w:pPr>
        <w:spacing w:after="0" w:line="240" w:lineRule="auto"/>
      </w:pPr>
      <w:r>
        <w:continuationSeparator/>
      </w:r>
    </w:p>
  </w:endnote>
  <w:endnote w:type="continuationNotice" w:id="1">
    <w:p w14:paraId="7945074F" w14:textId="77777777" w:rsidR="005C2025" w:rsidRDefault="005C2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DC81" w14:textId="018CA36C" w:rsidR="007961D6" w:rsidRPr="003356B7" w:rsidRDefault="004E656D"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6E3084">
      <w:rPr>
        <w:rFonts w:ascii="Arial" w:hAnsi="Arial" w:cs="Arial"/>
        <w:color w:val="000000"/>
      </w:rPr>
      <w:t xml:space="preserve">Classification:  </w:t>
    </w:r>
    <w:r w:rsidR="006E3084" w:rsidRPr="006E3084">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023CB3" w14:paraId="6966CFE5" w14:textId="77777777" w:rsidTr="00EA45C6">
      <w:trPr>
        <w:trHeight w:val="477"/>
      </w:trPr>
      <w:tc>
        <w:tcPr>
          <w:tcW w:w="1696" w:type="dxa"/>
          <w:shd w:val="clear" w:color="auto" w:fill="FFFFFF"/>
          <w:vAlign w:val="center"/>
        </w:tcPr>
        <w:p w14:paraId="4CA7D034" w14:textId="77777777" w:rsidR="001B5003" w:rsidRPr="00F27750" w:rsidRDefault="004E656D"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5CEB3088"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45B1C2D9" w14:textId="77777777" w:rsidR="001B5003" w:rsidRPr="00F27750" w:rsidRDefault="004E656D"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4F8CD8D2" w14:textId="77777777" w:rsidR="001B5003" w:rsidRPr="00C2337A" w:rsidRDefault="001B5003" w:rsidP="001B5003">
          <w:pPr>
            <w:rPr>
              <w:rFonts w:ascii="Arial" w:hAnsi="Arial" w:cs="Arial"/>
              <w:color w:val="37424A" w:themeColor="text1"/>
            </w:rPr>
          </w:pPr>
        </w:p>
      </w:tc>
    </w:tr>
  </w:tbl>
  <w:p w14:paraId="28427BB4"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15DB" w14:textId="663D3511" w:rsidR="007961D6" w:rsidRPr="003356B7" w:rsidRDefault="004E656D"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6E3084">
      <w:rPr>
        <w:rFonts w:ascii="Arial" w:hAnsi="Arial" w:cs="Arial"/>
        <w:color w:val="000000"/>
      </w:rPr>
      <w:t xml:space="preserve">Classification:  </w:t>
    </w:r>
    <w:r w:rsidR="006E3084" w:rsidRPr="006E3084">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5197" w14:textId="77777777" w:rsidR="005C2025" w:rsidRDefault="005C2025">
      <w:pPr>
        <w:spacing w:after="0" w:line="240" w:lineRule="auto"/>
      </w:pPr>
      <w:r>
        <w:separator/>
      </w:r>
    </w:p>
  </w:footnote>
  <w:footnote w:type="continuationSeparator" w:id="0">
    <w:p w14:paraId="203BC06A" w14:textId="77777777" w:rsidR="005C2025" w:rsidRDefault="005C2025">
      <w:pPr>
        <w:spacing w:after="0" w:line="240" w:lineRule="auto"/>
      </w:pPr>
      <w:r>
        <w:continuationSeparator/>
      </w:r>
    </w:p>
  </w:footnote>
  <w:footnote w:type="continuationNotice" w:id="1">
    <w:p w14:paraId="61AF4FF0" w14:textId="77777777" w:rsidR="005C2025" w:rsidRDefault="005C20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5FD"/>
    <w:multiLevelType w:val="hybridMultilevel"/>
    <w:tmpl w:val="1F44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CC4F99"/>
    <w:multiLevelType w:val="hybridMultilevel"/>
    <w:tmpl w:val="B246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30FFD"/>
    <w:multiLevelType w:val="hybridMultilevel"/>
    <w:tmpl w:val="1EDC20B4"/>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4" w15:restartNumberingAfterBreak="0">
    <w:nsid w:val="1B816CE4"/>
    <w:multiLevelType w:val="hybridMultilevel"/>
    <w:tmpl w:val="8A6A906E"/>
    <w:lvl w:ilvl="0" w:tplc="85302B6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F33532"/>
    <w:multiLevelType w:val="hybridMultilevel"/>
    <w:tmpl w:val="01DCC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5F68D5"/>
    <w:multiLevelType w:val="hybridMultilevel"/>
    <w:tmpl w:val="EB46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61004"/>
    <w:multiLevelType w:val="hybridMultilevel"/>
    <w:tmpl w:val="4008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2B00D5"/>
    <w:multiLevelType w:val="hybridMultilevel"/>
    <w:tmpl w:val="3A4E5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AD3A11"/>
    <w:multiLevelType w:val="hybridMultilevel"/>
    <w:tmpl w:val="52DA0982"/>
    <w:lvl w:ilvl="0" w:tplc="85302B6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D764D1"/>
    <w:multiLevelType w:val="hybridMultilevel"/>
    <w:tmpl w:val="EBAA7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C54726"/>
    <w:multiLevelType w:val="hybridMultilevel"/>
    <w:tmpl w:val="E3968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2D6CAF"/>
    <w:multiLevelType w:val="hybridMultilevel"/>
    <w:tmpl w:val="8D80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47BB1"/>
    <w:multiLevelType w:val="hybridMultilevel"/>
    <w:tmpl w:val="229E777A"/>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F47539D"/>
    <w:multiLevelType w:val="hybridMultilevel"/>
    <w:tmpl w:val="D3FA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A74A9"/>
    <w:multiLevelType w:val="hybridMultilevel"/>
    <w:tmpl w:val="9864A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946230302">
    <w:abstractNumId w:val="1"/>
  </w:num>
  <w:num w:numId="2" w16cid:durableId="2083285969">
    <w:abstractNumId w:val="8"/>
  </w:num>
  <w:num w:numId="3" w16cid:durableId="1326779399">
    <w:abstractNumId w:val="17"/>
  </w:num>
  <w:num w:numId="4" w16cid:durableId="1503935505">
    <w:abstractNumId w:val="2"/>
  </w:num>
  <w:num w:numId="5" w16cid:durableId="1943561284">
    <w:abstractNumId w:val="6"/>
  </w:num>
  <w:num w:numId="6" w16cid:durableId="380444139">
    <w:abstractNumId w:val="0"/>
  </w:num>
  <w:num w:numId="7" w16cid:durableId="2010868286">
    <w:abstractNumId w:val="5"/>
  </w:num>
  <w:num w:numId="8" w16cid:durableId="728648745">
    <w:abstractNumId w:val="16"/>
  </w:num>
  <w:num w:numId="9" w16cid:durableId="2098405235">
    <w:abstractNumId w:val="9"/>
  </w:num>
  <w:num w:numId="10" w16cid:durableId="1084569999">
    <w:abstractNumId w:val="12"/>
  </w:num>
  <w:num w:numId="11" w16cid:durableId="1662075837">
    <w:abstractNumId w:val="15"/>
  </w:num>
  <w:num w:numId="12" w16cid:durableId="37556309">
    <w:abstractNumId w:val="10"/>
  </w:num>
  <w:num w:numId="13" w16cid:durableId="950169501">
    <w:abstractNumId w:val="4"/>
  </w:num>
  <w:num w:numId="14" w16cid:durableId="672342156">
    <w:abstractNumId w:val="13"/>
  </w:num>
  <w:num w:numId="15" w16cid:durableId="1089695244">
    <w:abstractNumId w:val="3"/>
  </w:num>
  <w:num w:numId="16" w16cid:durableId="1991055809">
    <w:abstractNumId w:val="7"/>
  </w:num>
  <w:num w:numId="17" w16cid:durableId="413817004">
    <w:abstractNumId w:val="14"/>
  </w:num>
  <w:num w:numId="18" w16cid:durableId="10389296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06745"/>
    <w:rsid w:val="00006F0D"/>
    <w:rsid w:val="00010CE4"/>
    <w:rsid w:val="00011615"/>
    <w:rsid w:val="00015268"/>
    <w:rsid w:val="00023CB3"/>
    <w:rsid w:val="000374A1"/>
    <w:rsid w:val="00040491"/>
    <w:rsid w:val="00041A7F"/>
    <w:rsid w:val="000457FA"/>
    <w:rsid w:val="00050C51"/>
    <w:rsid w:val="000539AF"/>
    <w:rsid w:val="000541BE"/>
    <w:rsid w:val="00064094"/>
    <w:rsid w:val="00067F02"/>
    <w:rsid w:val="00074313"/>
    <w:rsid w:val="000752F8"/>
    <w:rsid w:val="0007559E"/>
    <w:rsid w:val="000759CB"/>
    <w:rsid w:val="00077D1D"/>
    <w:rsid w:val="00080757"/>
    <w:rsid w:val="00085193"/>
    <w:rsid w:val="0008752E"/>
    <w:rsid w:val="0009570B"/>
    <w:rsid w:val="000A1531"/>
    <w:rsid w:val="000A7AA5"/>
    <w:rsid w:val="000A7D52"/>
    <w:rsid w:val="000B3BD6"/>
    <w:rsid w:val="000C0963"/>
    <w:rsid w:val="000C1537"/>
    <w:rsid w:val="000C252C"/>
    <w:rsid w:val="000C2EB4"/>
    <w:rsid w:val="000C7EF2"/>
    <w:rsid w:val="000E0505"/>
    <w:rsid w:val="000E191A"/>
    <w:rsid w:val="000E2B26"/>
    <w:rsid w:val="000E2F7C"/>
    <w:rsid w:val="000E64AB"/>
    <w:rsid w:val="000F0C41"/>
    <w:rsid w:val="000F1AD1"/>
    <w:rsid w:val="000F35DE"/>
    <w:rsid w:val="00103823"/>
    <w:rsid w:val="00105609"/>
    <w:rsid w:val="00110E16"/>
    <w:rsid w:val="00111E2C"/>
    <w:rsid w:val="0011582D"/>
    <w:rsid w:val="001175EE"/>
    <w:rsid w:val="00122E79"/>
    <w:rsid w:val="00124C8D"/>
    <w:rsid w:val="001315D0"/>
    <w:rsid w:val="00131D24"/>
    <w:rsid w:val="001375FC"/>
    <w:rsid w:val="001413FB"/>
    <w:rsid w:val="00141562"/>
    <w:rsid w:val="001503BF"/>
    <w:rsid w:val="00153AC9"/>
    <w:rsid w:val="00154987"/>
    <w:rsid w:val="001550DE"/>
    <w:rsid w:val="00162B55"/>
    <w:rsid w:val="001669AE"/>
    <w:rsid w:val="00170CD0"/>
    <w:rsid w:val="00176417"/>
    <w:rsid w:val="00185998"/>
    <w:rsid w:val="001918F7"/>
    <w:rsid w:val="00192454"/>
    <w:rsid w:val="00194513"/>
    <w:rsid w:val="001968B5"/>
    <w:rsid w:val="001977CD"/>
    <w:rsid w:val="00197C81"/>
    <w:rsid w:val="00197F1C"/>
    <w:rsid w:val="001A1165"/>
    <w:rsid w:val="001A4181"/>
    <w:rsid w:val="001A4EE4"/>
    <w:rsid w:val="001A70AF"/>
    <w:rsid w:val="001B0B66"/>
    <w:rsid w:val="001B5003"/>
    <w:rsid w:val="001C0A5B"/>
    <w:rsid w:val="001D01F4"/>
    <w:rsid w:val="001D09D7"/>
    <w:rsid w:val="001D16F3"/>
    <w:rsid w:val="001D3393"/>
    <w:rsid w:val="001D766C"/>
    <w:rsid w:val="001D7F39"/>
    <w:rsid w:val="001E226E"/>
    <w:rsid w:val="001E7730"/>
    <w:rsid w:val="001F3FEC"/>
    <w:rsid w:val="00200495"/>
    <w:rsid w:val="00207194"/>
    <w:rsid w:val="00214FAD"/>
    <w:rsid w:val="002152C3"/>
    <w:rsid w:val="00216254"/>
    <w:rsid w:val="00216C3D"/>
    <w:rsid w:val="0022523C"/>
    <w:rsid w:val="00226990"/>
    <w:rsid w:val="002330FA"/>
    <w:rsid w:val="00240CE5"/>
    <w:rsid w:val="002550C9"/>
    <w:rsid w:val="00262B68"/>
    <w:rsid w:val="002674A3"/>
    <w:rsid w:val="00270356"/>
    <w:rsid w:val="00270CD9"/>
    <w:rsid w:val="00272807"/>
    <w:rsid w:val="002736A5"/>
    <w:rsid w:val="00274A5A"/>
    <w:rsid w:val="00276BB9"/>
    <w:rsid w:val="002771B9"/>
    <w:rsid w:val="00285317"/>
    <w:rsid w:val="00290093"/>
    <w:rsid w:val="0029024F"/>
    <w:rsid w:val="00292A0D"/>
    <w:rsid w:val="002A0118"/>
    <w:rsid w:val="002A0A0D"/>
    <w:rsid w:val="002A0EDC"/>
    <w:rsid w:val="002A19D5"/>
    <w:rsid w:val="002A2B48"/>
    <w:rsid w:val="002A6348"/>
    <w:rsid w:val="002B1044"/>
    <w:rsid w:val="002B1490"/>
    <w:rsid w:val="002B1D32"/>
    <w:rsid w:val="002B3527"/>
    <w:rsid w:val="002B3FC1"/>
    <w:rsid w:val="002B7C02"/>
    <w:rsid w:val="002C0D54"/>
    <w:rsid w:val="002C146D"/>
    <w:rsid w:val="002C402C"/>
    <w:rsid w:val="002C550C"/>
    <w:rsid w:val="002D33E4"/>
    <w:rsid w:val="002D44DF"/>
    <w:rsid w:val="002D5958"/>
    <w:rsid w:val="002D6FAD"/>
    <w:rsid w:val="002E20A8"/>
    <w:rsid w:val="002E2800"/>
    <w:rsid w:val="002E295D"/>
    <w:rsid w:val="002E30E7"/>
    <w:rsid w:val="002E32AE"/>
    <w:rsid w:val="002E3839"/>
    <w:rsid w:val="002E4B1E"/>
    <w:rsid w:val="002F7E3A"/>
    <w:rsid w:val="00301A07"/>
    <w:rsid w:val="00302286"/>
    <w:rsid w:val="00307DF4"/>
    <w:rsid w:val="00310C24"/>
    <w:rsid w:val="0031148D"/>
    <w:rsid w:val="00311A53"/>
    <w:rsid w:val="0031341E"/>
    <w:rsid w:val="00315BB9"/>
    <w:rsid w:val="00322C54"/>
    <w:rsid w:val="003233BD"/>
    <w:rsid w:val="0032598F"/>
    <w:rsid w:val="00332344"/>
    <w:rsid w:val="003356B7"/>
    <w:rsid w:val="00337956"/>
    <w:rsid w:val="00340305"/>
    <w:rsid w:val="00340C2D"/>
    <w:rsid w:val="00343D93"/>
    <w:rsid w:val="00344A1E"/>
    <w:rsid w:val="00355377"/>
    <w:rsid w:val="00355923"/>
    <w:rsid w:val="0038569E"/>
    <w:rsid w:val="00391C6D"/>
    <w:rsid w:val="00393737"/>
    <w:rsid w:val="00396D49"/>
    <w:rsid w:val="003A0A63"/>
    <w:rsid w:val="003A5561"/>
    <w:rsid w:val="003A5B57"/>
    <w:rsid w:val="003A760D"/>
    <w:rsid w:val="003B00AF"/>
    <w:rsid w:val="003B41E0"/>
    <w:rsid w:val="003C3E62"/>
    <w:rsid w:val="003C4205"/>
    <w:rsid w:val="003C5580"/>
    <w:rsid w:val="003D2884"/>
    <w:rsid w:val="003D376D"/>
    <w:rsid w:val="003E18C6"/>
    <w:rsid w:val="003E2882"/>
    <w:rsid w:val="003E2B8A"/>
    <w:rsid w:val="003E3E3D"/>
    <w:rsid w:val="003E78AE"/>
    <w:rsid w:val="003F0728"/>
    <w:rsid w:val="004052C3"/>
    <w:rsid w:val="00412380"/>
    <w:rsid w:val="00413229"/>
    <w:rsid w:val="0041461B"/>
    <w:rsid w:val="004152E3"/>
    <w:rsid w:val="004247A1"/>
    <w:rsid w:val="00432B2F"/>
    <w:rsid w:val="0043351D"/>
    <w:rsid w:val="00437085"/>
    <w:rsid w:val="00437353"/>
    <w:rsid w:val="004416F3"/>
    <w:rsid w:val="00446E03"/>
    <w:rsid w:val="00450964"/>
    <w:rsid w:val="00452452"/>
    <w:rsid w:val="00461012"/>
    <w:rsid w:val="0046557B"/>
    <w:rsid w:val="00466B6D"/>
    <w:rsid w:val="00472806"/>
    <w:rsid w:val="0047471A"/>
    <w:rsid w:val="00475B81"/>
    <w:rsid w:val="00475E89"/>
    <w:rsid w:val="004767F6"/>
    <w:rsid w:val="00482A1D"/>
    <w:rsid w:val="00485B68"/>
    <w:rsid w:val="00486A80"/>
    <w:rsid w:val="0049329E"/>
    <w:rsid w:val="004A13A7"/>
    <w:rsid w:val="004A51B4"/>
    <w:rsid w:val="004B12F6"/>
    <w:rsid w:val="004B288B"/>
    <w:rsid w:val="004B7D86"/>
    <w:rsid w:val="004C0863"/>
    <w:rsid w:val="004C4BEE"/>
    <w:rsid w:val="004C7BFE"/>
    <w:rsid w:val="004D0706"/>
    <w:rsid w:val="004D6260"/>
    <w:rsid w:val="004E656D"/>
    <w:rsid w:val="004F0F06"/>
    <w:rsid w:val="004F7D78"/>
    <w:rsid w:val="004F7F68"/>
    <w:rsid w:val="00500AFC"/>
    <w:rsid w:val="00502B55"/>
    <w:rsid w:val="005062D9"/>
    <w:rsid w:val="00511906"/>
    <w:rsid w:val="00516435"/>
    <w:rsid w:val="005164B7"/>
    <w:rsid w:val="00516FAF"/>
    <w:rsid w:val="0052533C"/>
    <w:rsid w:val="0052713E"/>
    <w:rsid w:val="0053209A"/>
    <w:rsid w:val="00536B24"/>
    <w:rsid w:val="00537FB5"/>
    <w:rsid w:val="00540516"/>
    <w:rsid w:val="005458B3"/>
    <w:rsid w:val="00545A8C"/>
    <w:rsid w:val="005510B3"/>
    <w:rsid w:val="00553BBD"/>
    <w:rsid w:val="00556938"/>
    <w:rsid w:val="0055774A"/>
    <w:rsid w:val="0056462A"/>
    <w:rsid w:val="005647B1"/>
    <w:rsid w:val="005659AA"/>
    <w:rsid w:val="005663B7"/>
    <w:rsid w:val="00566554"/>
    <w:rsid w:val="005705A5"/>
    <w:rsid w:val="0057410F"/>
    <w:rsid w:val="0057722A"/>
    <w:rsid w:val="005804AD"/>
    <w:rsid w:val="00581996"/>
    <w:rsid w:val="00581F8A"/>
    <w:rsid w:val="00583DF9"/>
    <w:rsid w:val="00590508"/>
    <w:rsid w:val="0059368C"/>
    <w:rsid w:val="005961F0"/>
    <w:rsid w:val="005972F8"/>
    <w:rsid w:val="005A01CD"/>
    <w:rsid w:val="005A25C4"/>
    <w:rsid w:val="005B129E"/>
    <w:rsid w:val="005B2FF3"/>
    <w:rsid w:val="005B531B"/>
    <w:rsid w:val="005B7E3B"/>
    <w:rsid w:val="005C2025"/>
    <w:rsid w:val="005C3328"/>
    <w:rsid w:val="005C60EF"/>
    <w:rsid w:val="005C6A5D"/>
    <w:rsid w:val="005D3D4B"/>
    <w:rsid w:val="005D4B31"/>
    <w:rsid w:val="005E7501"/>
    <w:rsid w:val="005E7E8E"/>
    <w:rsid w:val="005F212F"/>
    <w:rsid w:val="005F72A2"/>
    <w:rsid w:val="00606A2C"/>
    <w:rsid w:val="00610EA9"/>
    <w:rsid w:val="00611200"/>
    <w:rsid w:val="00614173"/>
    <w:rsid w:val="0061552E"/>
    <w:rsid w:val="00615F71"/>
    <w:rsid w:val="00617699"/>
    <w:rsid w:val="00620977"/>
    <w:rsid w:val="0062198D"/>
    <w:rsid w:val="00623658"/>
    <w:rsid w:val="00624318"/>
    <w:rsid w:val="00625EC0"/>
    <w:rsid w:val="00626944"/>
    <w:rsid w:val="0063036E"/>
    <w:rsid w:val="00633BFC"/>
    <w:rsid w:val="00642A59"/>
    <w:rsid w:val="006464F1"/>
    <w:rsid w:val="00651AE8"/>
    <w:rsid w:val="00652704"/>
    <w:rsid w:val="00653A47"/>
    <w:rsid w:val="006552CE"/>
    <w:rsid w:val="00657869"/>
    <w:rsid w:val="00657E07"/>
    <w:rsid w:val="006602DF"/>
    <w:rsid w:val="00661392"/>
    <w:rsid w:val="006631CB"/>
    <w:rsid w:val="00666100"/>
    <w:rsid w:val="006701DC"/>
    <w:rsid w:val="006743C2"/>
    <w:rsid w:val="00682973"/>
    <w:rsid w:val="00682C3D"/>
    <w:rsid w:val="00684421"/>
    <w:rsid w:val="00685348"/>
    <w:rsid w:val="006951C4"/>
    <w:rsid w:val="00695673"/>
    <w:rsid w:val="00696641"/>
    <w:rsid w:val="006A0FCF"/>
    <w:rsid w:val="006A57B7"/>
    <w:rsid w:val="006A5B24"/>
    <w:rsid w:val="006B0C13"/>
    <w:rsid w:val="006B0D20"/>
    <w:rsid w:val="006C0FFA"/>
    <w:rsid w:val="006C1201"/>
    <w:rsid w:val="006D0D96"/>
    <w:rsid w:val="006D34E1"/>
    <w:rsid w:val="006D511C"/>
    <w:rsid w:val="006E12EA"/>
    <w:rsid w:val="006E3084"/>
    <w:rsid w:val="006F2257"/>
    <w:rsid w:val="006F29A2"/>
    <w:rsid w:val="006F3A99"/>
    <w:rsid w:val="006F63CD"/>
    <w:rsid w:val="006F7EAB"/>
    <w:rsid w:val="00712041"/>
    <w:rsid w:val="00726126"/>
    <w:rsid w:val="007271EF"/>
    <w:rsid w:val="007274B8"/>
    <w:rsid w:val="00731FB8"/>
    <w:rsid w:val="00732329"/>
    <w:rsid w:val="00732AFC"/>
    <w:rsid w:val="00734D51"/>
    <w:rsid w:val="007369F9"/>
    <w:rsid w:val="00741680"/>
    <w:rsid w:val="00741E0F"/>
    <w:rsid w:val="00743474"/>
    <w:rsid w:val="00744FFC"/>
    <w:rsid w:val="00746D2F"/>
    <w:rsid w:val="0074768C"/>
    <w:rsid w:val="00750419"/>
    <w:rsid w:val="0075136E"/>
    <w:rsid w:val="00751868"/>
    <w:rsid w:val="00753A22"/>
    <w:rsid w:val="00753ACE"/>
    <w:rsid w:val="00754F90"/>
    <w:rsid w:val="007728AC"/>
    <w:rsid w:val="007749D4"/>
    <w:rsid w:val="00777A5E"/>
    <w:rsid w:val="0078028D"/>
    <w:rsid w:val="00781BEA"/>
    <w:rsid w:val="00783834"/>
    <w:rsid w:val="00785399"/>
    <w:rsid w:val="00786BEA"/>
    <w:rsid w:val="00792B0C"/>
    <w:rsid w:val="007961D6"/>
    <w:rsid w:val="007A1EFB"/>
    <w:rsid w:val="007C0051"/>
    <w:rsid w:val="007C0513"/>
    <w:rsid w:val="007C66B3"/>
    <w:rsid w:val="007D6190"/>
    <w:rsid w:val="007D7860"/>
    <w:rsid w:val="007E11C3"/>
    <w:rsid w:val="007E2F1E"/>
    <w:rsid w:val="007E55CF"/>
    <w:rsid w:val="007E59D7"/>
    <w:rsid w:val="007E5B97"/>
    <w:rsid w:val="007E68B6"/>
    <w:rsid w:val="007F0B45"/>
    <w:rsid w:val="00800BC7"/>
    <w:rsid w:val="00802793"/>
    <w:rsid w:val="00802858"/>
    <w:rsid w:val="008040B1"/>
    <w:rsid w:val="00811AB1"/>
    <w:rsid w:val="008273CA"/>
    <w:rsid w:val="00827ACF"/>
    <w:rsid w:val="00827B15"/>
    <w:rsid w:val="00831FAC"/>
    <w:rsid w:val="00837850"/>
    <w:rsid w:val="0084070D"/>
    <w:rsid w:val="00840FB0"/>
    <w:rsid w:val="00841B79"/>
    <w:rsid w:val="00841D09"/>
    <w:rsid w:val="00845DF1"/>
    <w:rsid w:val="00856A8B"/>
    <w:rsid w:val="00856D3A"/>
    <w:rsid w:val="008729AD"/>
    <w:rsid w:val="008870E8"/>
    <w:rsid w:val="00896E75"/>
    <w:rsid w:val="00897CFF"/>
    <w:rsid w:val="008A1E2A"/>
    <w:rsid w:val="008A33E2"/>
    <w:rsid w:val="008A5AD2"/>
    <w:rsid w:val="008A6661"/>
    <w:rsid w:val="008B2C4A"/>
    <w:rsid w:val="008C7248"/>
    <w:rsid w:val="008D2529"/>
    <w:rsid w:val="008D7498"/>
    <w:rsid w:val="008E14A0"/>
    <w:rsid w:val="008E1C4C"/>
    <w:rsid w:val="008E2744"/>
    <w:rsid w:val="008E5F4C"/>
    <w:rsid w:val="008E617E"/>
    <w:rsid w:val="008F0099"/>
    <w:rsid w:val="008F03CB"/>
    <w:rsid w:val="00904944"/>
    <w:rsid w:val="009058D6"/>
    <w:rsid w:val="00906408"/>
    <w:rsid w:val="0090724B"/>
    <w:rsid w:val="00914323"/>
    <w:rsid w:val="00914665"/>
    <w:rsid w:val="00917FED"/>
    <w:rsid w:val="00920361"/>
    <w:rsid w:val="00934BEB"/>
    <w:rsid w:val="009367DD"/>
    <w:rsid w:val="00936F0E"/>
    <w:rsid w:val="00942EBE"/>
    <w:rsid w:val="00954E22"/>
    <w:rsid w:val="009562B7"/>
    <w:rsid w:val="0096206D"/>
    <w:rsid w:val="009624A1"/>
    <w:rsid w:val="00964300"/>
    <w:rsid w:val="00965EBF"/>
    <w:rsid w:val="0097024B"/>
    <w:rsid w:val="00972B0C"/>
    <w:rsid w:val="00972F16"/>
    <w:rsid w:val="00972F31"/>
    <w:rsid w:val="00982D3C"/>
    <w:rsid w:val="00983E41"/>
    <w:rsid w:val="00984B67"/>
    <w:rsid w:val="00985EFC"/>
    <w:rsid w:val="00987BCA"/>
    <w:rsid w:val="009915EC"/>
    <w:rsid w:val="009934FE"/>
    <w:rsid w:val="00995873"/>
    <w:rsid w:val="009A4F27"/>
    <w:rsid w:val="009A7DAC"/>
    <w:rsid w:val="009B04C5"/>
    <w:rsid w:val="009B05B0"/>
    <w:rsid w:val="009B2ACC"/>
    <w:rsid w:val="009B5B07"/>
    <w:rsid w:val="009C1147"/>
    <w:rsid w:val="009C15EB"/>
    <w:rsid w:val="009C4812"/>
    <w:rsid w:val="009D0F85"/>
    <w:rsid w:val="009D311B"/>
    <w:rsid w:val="009D4B23"/>
    <w:rsid w:val="009D63C4"/>
    <w:rsid w:val="009D713F"/>
    <w:rsid w:val="009E782F"/>
    <w:rsid w:val="009F048E"/>
    <w:rsid w:val="009F05AE"/>
    <w:rsid w:val="009F27E6"/>
    <w:rsid w:val="009F3C24"/>
    <w:rsid w:val="00A06006"/>
    <w:rsid w:val="00A071AE"/>
    <w:rsid w:val="00A11090"/>
    <w:rsid w:val="00A11B80"/>
    <w:rsid w:val="00A15689"/>
    <w:rsid w:val="00A17D60"/>
    <w:rsid w:val="00A221F3"/>
    <w:rsid w:val="00A260C9"/>
    <w:rsid w:val="00A26E81"/>
    <w:rsid w:val="00A304C6"/>
    <w:rsid w:val="00A31B10"/>
    <w:rsid w:val="00A4011A"/>
    <w:rsid w:val="00A40ADB"/>
    <w:rsid w:val="00A41645"/>
    <w:rsid w:val="00A42DA6"/>
    <w:rsid w:val="00A46FB8"/>
    <w:rsid w:val="00A4775D"/>
    <w:rsid w:val="00A5003B"/>
    <w:rsid w:val="00A60439"/>
    <w:rsid w:val="00A63163"/>
    <w:rsid w:val="00A640D4"/>
    <w:rsid w:val="00A64174"/>
    <w:rsid w:val="00A646F3"/>
    <w:rsid w:val="00A70DF7"/>
    <w:rsid w:val="00A7147D"/>
    <w:rsid w:val="00A73112"/>
    <w:rsid w:val="00A754C2"/>
    <w:rsid w:val="00A76687"/>
    <w:rsid w:val="00A77155"/>
    <w:rsid w:val="00A77582"/>
    <w:rsid w:val="00A824AA"/>
    <w:rsid w:val="00A9315D"/>
    <w:rsid w:val="00A95A2F"/>
    <w:rsid w:val="00A95ECD"/>
    <w:rsid w:val="00A977DD"/>
    <w:rsid w:val="00AA1612"/>
    <w:rsid w:val="00AA52DA"/>
    <w:rsid w:val="00AA6159"/>
    <w:rsid w:val="00AA6A6B"/>
    <w:rsid w:val="00AB50CD"/>
    <w:rsid w:val="00AC16A4"/>
    <w:rsid w:val="00AC5BAC"/>
    <w:rsid w:val="00AD0EB5"/>
    <w:rsid w:val="00AD57C8"/>
    <w:rsid w:val="00AE031D"/>
    <w:rsid w:val="00AE58B2"/>
    <w:rsid w:val="00AE6A30"/>
    <w:rsid w:val="00AE72AB"/>
    <w:rsid w:val="00AF0E5F"/>
    <w:rsid w:val="00AF49A8"/>
    <w:rsid w:val="00AF56D8"/>
    <w:rsid w:val="00AF71BE"/>
    <w:rsid w:val="00B061C6"/>
    <w:rsid w:val="00B06378"/>
    <w:rsid w:val="00B143A5"/>
    <w:rsid w:val="00B17986"/>
    <w:rsid w:val="00B20842"/>
    <w:rsid w:val="00B40AE2"/>
    <w:rsid w:val="00B45475"/>
    <w:rsid w:val="00B50562"/>
    <w:rsid w:val="00B5173D"/>
    <w:rsid w:val="00B572FD"/>
    <w:rsid w:val="00B71668"/>
    <w:rsid w:val="00B71E0E"/>
    <w:rsid w:val="00B720CE"/>
    <w:rsid w:val="00B726B8"/>
    <w:rsid w:val="00B80370"/>
    <w:rsid w:val="00B8551C"/>
    <w:rsid w:val="00B91FAC"/>
    <w:rsid w:val="00BA2343"/>
    <w:rsid w:val="00BA3476"/>
    <w:rsid w:val="00BB12EE"/>
    <w:rsid w:val="00BB3E92"/>
    <w:rsid w:val="00BB632D"/>
    <w:rsid w:val="00BC3232"/>
    <w:rsid w:val="00BC4210"/>
    <w:rsid w:val="00BC4AB4"/>
    <w:rsid w:val="00BD07DE"/>
    <w:rsid w:val="00BD09B2"/>
    <w:rsid w:val="00BD48EF"/>
    <w:rsid w:val="00BF4106"/>
    <w:rsid w:val="00BF5F7C"/>
    <w:rsid w:val="00BF7914"/>
    <w:rsid w:val="00C04C54"/>
    <w:rsid w:val="00C04FE3"/>
    <w:rsid w:val="00C07809"/>
    <w:rsid w:val="00C129EE"/>
    <w:rsid w:val="00C139F9"/>
    <w:rsid w:val="00C14C70"/>
    <w:rsid w:val="00C15BF9"/>
    <w:rsid w:val="00C1736D"/>
    <w:rsid w:val="00C2326C"/>
    <w:rsid w:val="00C2337A"/>
    <w:rsid w:val="00C3184E"/>
    <w:rsid w:val="00C318E4"/>
    <w:rsid w:val="00C428CF"/>
    <w:rsid w:val="00C53E16"/>
    <w:rsid w:val="00C650F7"/>
    <w:rsid w:val="00C67702"/>
    <w:rsid w:val="00C67BA3"/>
    <w:rsid w:val="00C730FE"/>
    <w:rsid w:val="00C73A24"/>
    <w:rsid w:val="00C8036E"/>
    <w:rsid w:val="00C81024"/>
    <w:rsid w:val="00C82654"/>
    <w:rsid w:val="00C83715"/>
    <w:rsid w:val="00C85317"/>
    <w:rsid w:val="00C869D6"/>
    <w:rsid w:val="00C875F9"/>
    <w:rsid w:val="00C9082A"/>
    <w:rsid w:val="00C90DEE"/>
    <w:rsid w:val="00C90E3B"/>
    <w:rsid w:val="00CA1472"/>
    <w:rsid w:val="00CA5EE2"/>
    <w:rsid w:val="00CB1A3C"/>
    <w:rsid w:val="00CC3228"/>
    <w:rsid w:val="00CC4B36"/>
    <w:rsid w:val="00CD0A55"/>
    <w:rsid w:val="00CD163D"/>
    <w:rsid w:val="00CD5F19"/>
    <w:rsid w:val="00CE4A0E"/>
    <w:rsid w:val="00CE5C36"/>
    <w:rsid w:val="00D04F5F"/>
    <w:rsid w:val="00D06FE8"/>
    <w:rsid w:val="00D07FFA"/>
    <w:rsid w:val="00D141DC"/>
    <w:rsid w:val="00D223E8"/>
    <w:rsid w:val="00D24164"/>
    <w:rsid w:val="00D25015"/>
    <w:rsid w:val="00D25570"/>
    <w:rsid w:val="00D37177"/>
    <w:rsid w:val="00D40039"/>
    <w:rsid w:val="00D4338B"/>
    <w:rsid w:val="00D456ED"/>
    <w:rsid w:val="00D47482"/>
    <w:rsid w:val="00D5103B"/>
    <w:rsid w:val="00D544AE"/>
    <w:rsid w:val="00D60CC6"/>
    <w:rsid w:val="00D6227D"/>
    <w:rsid w:val="00D62705"/>
    <w:rsid w:val="00D6739C"/>
    <w:rsid w:val="00D67917"/>
    <w:rsid w:val="00D70532"/>
    <w:rsid w:val="00D7062E"/>
    <w:rsid w:val="00D712D9"/>
    <w:rsid w:val="00D71E92"/>
    <w:rsid w:val="00D7478F"/>
    <w:rsid w:val="00D844CD"/>
    <w:rsid w:val="00D84B04"/>
    <w:rsid w:val="00D913D6"/>
    <w:rsid w:val="00D959F1"/>
    <w:rsid w:val="00DA08F2"/>
    <w:rsid w:val="00DA2A90"/>
    <w:rsid w:val="00DA4ACD"/>
    <w:rsid w:val="00DA5BBD"/>
    <w:rsid w:val="00DB22E1"/>
    <w:rsid w:val="00DB71FA"/>
    <w:rsid w:val="00DC61BB"/>
    <w:rsid w:val="00DC79B0"/>
    <w:rsid w:val="00DD26B9"/>
    <w:rsid w:val="00DD6638"/>
    <w:rsid w:val="00DE1A9D"/>
    <w:rsid w:val="00DE2615"/>
    <w:rsid w:val="00DE5AEA"/>
    <w:rsid w:val="00DE5C27"/>
    <w:rsid w:val="00DE5FE2"/>
    <w:rsid w:val="00DE7B00"/>
    <w:rsid w:val="00DF2A1B"/>
    <w:rsid w:val="00E12238"/>
    <w:rsid w:val="00E130AE"/>
    <w:rsid w:val="00E13337"/>
    <w:rsid w:val="00E204BB"/>
    <w:rsid w:val="00E23771"/>
    <w:rsid w:val="00E25D61"/>
    <w:rsid w:val="00E2728C"/>
    <w:rsid w:val="00E30114"/>
    <w:rsid w:val="00E30CB6"/>
    <w:rsid w:val="00E32FA6"/>
    <w:rsid w:val="00E350D5"/>
    <w:rsid w:val="00E36266"/>
    <w:rsid w:val="00E375F6"/>
    <w:rsid w:val="00E435F0"/>
    <w:rsid w:val="00E46AFC"/>
    <w:rsid w:val="00E57E90"/>
    <w:rsid w:val="00E62A0E"/>
    <w:rsid w:val="00E661DB"/>
    <w:rsid w:val="00E70024"/>
    <w:rsid w:val="00E718F5"/>
    <w:rsid w:val="00E81A4F"/>
    <w:rsid w:val="00E8283A"/>
    <w:rsid w:val="00E83288"/>
    <w:rsid w:val="00E86055"/>
    <w:rsid w:val="00E91D6D"/>
    <w:rsid w:val="00E92005"/>
    <w:rsid w:val="00E9273E"/>
    <w:rsid w:val="00E95AE4"/>
    <w:rsid w:val="00E95D91"/>
    <w:rsid w:val="00EA45C6"/>
    <w:rsid w:val="00EA5A89"/>
    <w:rsid w:val="00EA7253"/>
    <w:rsid w:val="00EB4048"/>
    <w:rsid w:val="00EC2918"/>
    <w:rsid w:val="00EC2960"/>
    <w:rsid w:val="00EC5C08"/>
    <w:rsid w:val="00EC5D2B"/>
    <w:rsid w:val="00ED75AF"/>
    <w:rsid w:val="00EE0B3C"/>
    <w:rsid w:val="00EE1A1A"/>
    <w:rsid w:val="00EE20D8"/>
    <w:rsid w:val="00EE767D"/>
    <w:rsid w:val="00EF377D"/>
    <w:rsid w:val="00EF4235"/>
    <w:rsid w:val="00EF5271"/>
    <w:rsid w:val="00EF783C"/>
    <w:rsid w:val="00F007AB"/>
    <w:rsid w:val="00F02AE5"/>
    <w:rsid w:val="00F04F9C"/>
    <w:rsid w:val="00F05332"/>
    <w:rsid w:val="00F1674F"/>
    <w:rsid w:val="00F212E3"/>
    <w:rsid w:val="00F2559B"/>
    <w:rsid w:val="00F25B14"/>
    <w:rsid w:val="00F26AF1"/>
    <w:rsid w:val="00F2736D"/>
    <w:rsid w:val="00F27750"/>
    <w:rsid w:val="00F27F71"/>
    <w:rsid w:val="00F329DA"/>
    <w:rsid w:val="00F36BF7"/>
    <w:rsid w:val="00F37607"/>
    <w:rsid w:val="00F42DA4"/>
    <w:rsid w:val="00F51A44"/>
    <w:rsid w:val="00F52A04"/>
    <w:rsid w:val="00F6295D"/>
    <w:rsid w:val="00F70EA3"/>
    <w:rsid w:val="00F73161"/>
    <w:rsid w:val="00F751FA"/>
    <w:rsid w:val="00F84464"/>
    <w:rsid w:val="00F85BE7"/>
    <w:rsid w:val="00F86247"/>
    <w:rsid w:val="00F91DF8"/>
    <w:rsid w:val="00FA44CC"/>
    <w:rsid w:val="00FB0233"/>
    <w:rsid w:val="00FB078A"/>
    <w:rsid w:val="00FC3C50"/>
    <w:rsid w:val="00FC433B"/>
    <w:rsid w:val="00FC5B67"/>
    <w:rsid w:val="00FC5CC7"/>
    <w:rsid w:val="00FC6F17"/>
    <w:rsid w:val="00FD30F9"/>
    <w:rsid w:val="00FD5F5A"/>
    <w:rsid w:val="00FE762E"/>
    <w:rsid w:val="00FF0EF7"/>
    <w:rsid w:val="00FF318A"/>
    <w:rsid w:val="00FF7DAD"/>
    <w:rsid w:val="01CE9D80"/>
    <w:rsid w:val="06AEEB2F"/>
    <w:rsid w:val="0BBE95DC"/>
    <w:rsid w:val="103501F7"/>
    <w:rsid w:val="11CB9442"/>
    <w:rsid w:val="12F82704"/>
    <w:rsid w:val="17FECB3A"/>
    <w:rsid w:val="193C8C64"/>
    <w:rsid w:val="1A98892D"/>
    <w:rsid w:val="1BFFCB08"/>
    <w:rsid w:val="1DDFFAB9"/>
    <w:rsid w:val="1E4F0B12"/>
    <w:rsid w:val="1FA95716"/>
    <w:rsid w:val="1FEC0194"/>
    <w:rsid w:val="26E16844"/>
    <w:rsid w:val="2859FA3E"/>
    <w:rsid w:val="28CA8ECE"/>
    <w:rsid w:val="30D2ED3C"/>
    <w:rsid w:val="3345818E"/>
    <w:rsid w:val="33ED17F5"/>
    <w:rsid w:val="355C15D7"/>
    <w:rsid w:val="35A121E2"/>
    <w:rsid w:val="3680F27E"/>
    <w:rsid w:val="3B3935B0"/>
    <w:rsid w:val="3B82437A"/>
    <w:rsid w:val="3DDB5AA4"/>
    <w:rsid w:val="3EFBFE2A"/>
    <w:rsid w:val="432B7ADD"/>
    <w:rsid w:val="441841A5"/>
    <w:rsid w:val="448ED98A"/>
    <w:rsid w:val="45CF1069"/>
    <w:rsid w:val="4625AA2E"/>
    <w:rsid w:val="48A50ACA"/>
    <w:rsid w:val="4B1ABB76"/>
    <w:rsid w:val="4BF0AEB8"/>
    <w:rsid w:val="4EED0EE3"/>
    <w:rsid w:val="4F56C946"/>
    <w:rsid w:val="50CCCD8C"/>
    <w:rsid w:val="518757F1"/>
    <w:rsid w:val="522AF907"/>
    <w:rsid w:val="55E7D1D0"/>
    <w:rsid w:val="57242FD1"/>
    <w:rsid w:val="5878AA76"/>
    <w:rsid w:val="5B57EE48"/>
    <w:rsid w:val="5B66A434"/>
    <w:rsid w:val="61249511"/>
    <w:rsid w:val="629A4313"/>
    <w:rsid w:val="6395678A"/>
    <w:rsid w:val="64A49EDA"/>
    <w:rsid w:val="6850BFD2"/>
    <w:rsid w:val="69762E10"/>
    <w:rsid w:val="6A8CCC8B"/>
    <w:rsid w:val="6D6D166F"/>
    <w:rsid w:val="6F955EB1"/>
    <w:rsid w:val="70403D3C"/>
    <w:rsid w:val="71BF5BB1"/>
    <w:rsid w:val="724847F3"/>
    <w:rsid w:val="755C82B4"/>
    <w:rsid w:val="7B1D6275"/>
    <w:rsid w:val="7DA9C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D424"/>
  <w15:docId w15:val="{9BD105B2-CEB1-40E6-B027-7C1130F0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Default">
    <w:name w:val="Default"/>
    <w:rsid w:val="00FC6F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0265">
      <w:bodyDiv w:val="1"/>
      <w:marLeft w:val="0"/>
      <w:marRight w:val="0"/>
      <w:marTop w:val="0"/>
      <w:marBottom w:val="0"/>
      <w:divBdr>
        <w:top w:val="none" w:sz="0" w:space="0" w:color="auto"/>
        <w:left w:val="none" w:sz="0" w:space="0" w:color="auto"/>
        <w:bottom w:val="none" w:sz="0" w:space="0" w:color="auto"/>
        <w:right w:val="none" w:sz="0" w:space="0" w:color="auto"/>
      </w:divBdr>
    </w:div>
    <w:div w:id="190001709">
      <w:bodyDiv w:val="1"/>
      <w:marLeft w:val="0"/>
      <w:marRight w:val="0"/>
      <w:marTop w:val="0"/>
      <w:marBottom w:val="0"/>
      <w:divBdr>
        <w:top w:val="none" w:sz="0" w:space="0" w:color="auto"/>
        <w:left w:val="none" w:sz="0" w:space="0" w:color="auto"/>
        <w:bottom w:val="none" w:sz="0" w:space="0" w:color="auto"/>
        <w:right w:val="none" w:sz="0" w:space="0" w:color="auto"/>
      </w:divBdr>
    </w:div>
    <w:div w:id="218715259">
      <w:bodyDiv w:val="1"/>
      <w:marLeft w:val="0"/>
      <w:marRight w:val="0"/>
      <w:marTop w:val="0"/>
      <w:marBottom w:val="0"/>
      <w:divBdr>
        <w:top w:val="none" w:sz="0" w:space="0" w:color="auto"/>
        <w:left w:val="none" w:sz="0" w:space="0" w:color="auto"/>
        <w:bottom w:val="none" w:sz="0" w:space="0" w:color="auto"/>
        <w:right w:val="none" w:sz="0" w:space="0" w:color="auto"/>
      </w:divBdr>
    </w:div>
    <w:div w:id="724063302">
      <w:bodyDiv w:val="1"/>
      <w:marLeft w:val="0"/>
      <w:marRight w:val="0"/>
      <w:marTop w:val="0"/>
      <w:marBottom w:val="0"/>
      <w:divBdr>
        <w:top w:val="none" w:sz="0" w:space="0" w:color="auto"/>
        <w:left w:val="none" w:sz="0" w:space="0" w:color="auto"/>
        <w:bottom w:val="none" w:sz="0" w:space="0" w:color="auto"/>
        <w:right w:val="none" w:sz="0" w:space="0" w:color="auto"/>
      </w:divBdr>
    </w:div>
    <w:div w:id="850099673">
      <w:bodyDiv w:val="1"/>
      <w:marLeft w:val="0"/>
      <w:marRight w:val="0"/>
      <w:marTop w:val="0"/>
      <w:marBottom w:val="0"/>
      <w:divBdr>
        <w:top w:val="none" w:sz="0" w:space="0" w:color="auto"/>
        <w:left w:val="none" w:sz="0" w:space="0" w:color="auto"/>
        <w:bottom w:val="none" w:sz="0" w:space="0" w:color="auto"/>
        <w:right w:val="none" w:sz="0" w:space="0" w:color="auto"/>
      </w:divBdr>
    </w:div>
    <w:div w:id="902834279">
      <w:bodyDiv w:val="1"/>
      <w:marLeft w:val="0"/>
      <w:marRight w:val="0"/>
      <w:marTop w:val="0"/>
      <w:marBottom w:val="0"/>
      <w:divBdr>
        <w:top w:val="none" w:sz="0" w:space="0" w:color="auto"/>
        <w:left w:val="none" w:sz="0" w:space="0" w:color="auto"/>
        <w:bottom w:val="none" w:sz="0" w:space="0" w:color="auto"/>
        <w:right w:val="none" w:sz="0" w:space="0" w:color="auto"/>
      </w:divBdr>
    </w:div>
    <w:div w:id="1827084978">
      <w:bodyDiv w:val="1"/>
      <w:marLeft w:val="0"/>
      <w:marRight w:val="0"/>
      <w:marTop w:val="0"/>
      <w:marBottom w:val="0"/>
      <w:divBdr>
        <w:top w:val="none" w:sz="0" w:space="0" w:color="auto"/>
        <w:left w:val="none" w:sz="0" w:space="0" w:color="auto"/>
        <w:bottom w:val="none" w:sz="0" w:space="0" w:color="auto"/>
        <w:right w:val="none" w:sz="0" w:space="0" w:color="auto"/>
      </w:divBdr>
    </w:div>
    <w:div w:id="1831485047">
      <w:bodyDiv w:val="1"/>
      <w:marLeft w:val="0"/>
      <w:marRight w:val="0"/>
      <w:marTop w:val="0"/>
      <w:marBottom w:val="0"/>
      <w:divBdr>
        <w:top w:val="none" w:sz="0" w:space="0" w:color="auto"/>
        <w:left w:val="none" w:sz="0" w:space="0" w:color="auto"/>
        <w:bottom w:val="none" w:sz="0" w:space="0" w:color="auto"/>
        <w:right w:val="none" w:sz="0" w:space="0" w:color="auto"/>
      </w:divBdr>
    </w:div>
    <w:div w:id="1923567770">
      <w:bodyDiv w:val="1"/>
      <w:marLeft w:val="0"/>
      <w:marRight w:val="0"/>
      <w:marTop w:val="0"/>
      <w:marBottom w:val="0"/>
      <w:divBdr>
        <w:top w:val="none" w:sz="0" w:space="0" w:color="auto"/>
        <w:left w:val="none" w:sz="0" w:space="0" w:color="auto"/>
        <w:bottom w:val="none" w:sz="0" w:space="0" w:color="auto"/>
        <w:right w:val="none" w:sz="0" w:space="0" w:color="auto"/>
      </w:divBdr>
    </w:div>
    <w:div w:id="21002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a57750-40b6-4af8-bb90-c94c49c7e43d" xsi:nil="true"/>
  </documentManagement>
</p:properties>
</file>

<file path=customXml/item2.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255EAB55A19854BA8B4AFA851E059C2" ma:contentTypeVersion="18" ma:contentTypeDescription="Create a new document." ma:contentTypeScope="" ma:versionID="a3316da68d1f3f5ac16e565d7df3cad1">
  <xsd:schema xmlns:xsd="http://www.w3.org/2001/XMLSchema" xmlns:xs="http://www.w3.org/2001/XMLSchema" xmlns:p="http://schemas.microsoft.com/office/2006/metadata/properties" xmlns:ns3="6ba57750-40b6-4af8-bb90-c94c49c7e43d" xmlns:ns4="49165f7a-8dc8-4f05-bce7-bad89fc9b16b" targetNamespace="http://schemas.microsoft.com/office/2006/metadata/properties" ma:root="true" ma:fieldsID="1b642f8cc41b777cf55f1b5b6a3cd5c1" ns3:_="" ns4:_="">
    <xsd:import namespace="6ba57750-40b6-4af8-bb90-c94c49c7e43d"/>
    <xsd:import namespace="49165f7a-8dc8-4f05-bce7-bad89fc9b1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57750-40b6-4af8-bb90-c94c49c7e4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65f7a-8dc8-4f05-bce7-bad89fc9b1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6ba57750-40b6-4af8-bb90-c94c49c7e43d"/>
  </ds:schemaRefs>
</ds:datastoreItem>
</file>

<file path=customXml/itemProps2.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4.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5.xml><?xml version="1.0" encoding="utf-8"?>
<ds:datastoreItem xmlns:ds="http://schemas.openxmlformats.org/officeDocument/2006/customXml" ds:itemID="{59CB267E-B30C-4230-A9FF-AD53E36A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57750-40b6-4af8-bb90-c94c49c7e43d"/>
    <ds:schemaRef ds:uri="49165f7a-8dc8-4f05-bce7-bad89fc9b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3477</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cp:lastModifiedBy>Victoria Wilson</cp:lastModifiedBy>
  <cp:revision>3</cp:revision>
  <cp:lastPrinted>2025-07-30T07:53:00Z</cp:lastPrinted>
  <dcterms:created xsi:type="dcterms:W3CDTF">2025-12-23T16:29:00Z</dcterms:created>
  <dcterms:modified xsi:type="dcterms:W3CDTF">2025-12-23T16:30:00Z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FieldCode">
    <vt:lpwstr> Confidential (Show Label)</vt:lpwstr>
  </property>
  <property fmtid="{D5CDD505-2E9C-101B-9397-08002B2CF9AE}" pid="3" name="bjDocumentLabelFieldCodeHeaderFooter">
    <vt:lpwstr> Confidential (Show Label)</vt:lpwstr>
  </property>
  <property fmtid="{D5CDD505-2E9C-101B-9397-08002B2CF9AE}" pid="4"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5" name="bjDocumentLabelXML-0">
    <vt:lpwstr>nternal/label"&gt;&lt;element uid="id_protective_marking_protect" value="" /&gt;&lt;element uid="a1d1fc76-9d8a-4ba1-a1eb-b09c5f799bc2" value="" /&gt;&lt;/sisl&gt;</vt:lpwstr>
  </property>
  <property fmtid="{D5CDD505-2E9C-101B-9397-08002B2CF9AE}" pid="6" name="bjDocumentSecurityLabel">
    <vt:lpwstr> Confidential (Show Label)</vt:lpwstr>
  </property>
  <property fmtid="{D5CDD505-2E9C-101B-9397-08002B2CF9AE}" pid="7" name="bjFooterBothDocProperty">
    <vt:lpwstr>Classification:  Confidential</vt:lpwstr>
  </property>
  <property fmtid="{D5CDD505-2E9C-101B-9397-08002B2CF9AE}" pid="8" name="bjFooterEvenPageDocProperty">
    <vt:lpwstr>Classification:  Confidential</vt:lpwstr>
  </property>
  <property fmtid="{D5CDD505-2E9C-101B-9397-08002B2CF9AE}" pid="9" name="bjFooterFirstPageDocProperty">
    <vt:lpwstr>Classification:  Confidential</vt:lpwstr>
  </property>
  <property fmtid="{D5CDD505-2E9C-101B-9397-08002B2CF9AE}" pid="10" name="bjSaver">
    <vt:lpwstr>GMHugvFJgW5CckmY8RzmZ1JD81vCOpdG</vt:lpwstr>
  </property>
  <property fmtid="{D5CDD505-2E9C-101B-9397-08002B2CF9AE}" pid="11" name="ContentTypeId">
    <vt:lpwstr>0x0101004255EAB55A19854BA8B4AFA851E059C2</vt:lpwstr>
  </property>
  <property fmtid="{D5CDD505-2E9C-101B-9397-08002B2CF9AE}" pid="12" name="docIndexRef">
    <vt:lpwstr>57a8ad5f-f981-4d5a-ac97-f9f9b0409eba</vt:lpwstr>
  </property>
  <property fmtid="{D5CDD505-2E9C-101B-9397-08002B2CF9AE}" pid="13" name="ItemRetentionFormula">
    <vt:lpwstr/>
  </property>
  <property fmtid="{D5CDD505-2E9C-101B-9397-08002B2CF9AE}" pid="14" name="LINKTEK-CHUNK-1">
    <vt:lpwstr>010021{"F":2,"I":"293B-6525-439F-E2DB"}</vt:lpwstr>
  </property>
  <property fmtid="{D5CDD505-2E9C-101B-9397-08002B2CF9AE}" pid="15" name="_dlc_policyId">
    <vt:lpwstr>0x0101</vt:lpwstr>
  </property>
  <property fmtid="{D5CDD505-2E9C-101B-9397-08002B2CF9AE}" pid="16" name="_NewReviewCycle">
    <vt:lpwstr/>
  </property>
</Properties>
</file>