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759"/>
      </w:tblGrid>
      <w:tr w:rsidR="003D376D" w14:paraId="1A3B826D" w14:textId="77777777" w:rsidTr="003D376D">
        <w:trPr>
          <w:trHeight w:val="629"/>
        </w:trPr>
        <w:tc>
          <w:tcPr>
            <w:tcW w:w="2268" w:type="dxa"/>
            <w:shd w:val="clear" w:color="auto" w:fill="002060"/>
            <w:vAlign w:val="center"/>
          </w:tcPr>
          <w:p w14:paraId="70855DCB" w14:textId="496A3B6B" w:rsidR="00A9315D" w:rsidRPr="00703785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703785">
              <w:rPr>
                <w:rFonts w:ascii="Arial" w:hAnsi="Arial" w:cs="Arial"/>
                <w:b/>
                <w:bCs/>
                <w:color w:val="FFFFFF"/>
              </w:rPr>
              <w:t>Job title</w:t>
            </w:r>
            <w:r w:rsidR="003D376D" w:rsidRPr="00703785">
              <w:rPr>
                <w:rFonts w:ascii="Arial" w:hAnsi="Arial" w:cs="Arial"/>
                <w:b/>
                <w:bCs/>
                <w:color w:val="FFFFFF"/>
              </w:rPr>
              <w:t>:</w:t>
            </w:r>
            <w:r w:rsidR="004B579F" w:rsidRPr="00703785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476C2104" w14:textId="4663C451" w:rsidR="00A9315D" w:rsidRPr="00703785" w:rsidRDefault="00703785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703785">
              <w:rPr>
                <w:rFonts w:ascii="Arial" w:hAnsi="Arial" w:cs="Arial"/>
                <w:b/>
                <w:bCs/>
                <w:color w:val="FFFFFF"/>
              </w:rPr>
              <w:t>Contracts Manager (Photovoltaics and Electric Vehicle Charging)</w:t>
            </w:r>
          </w:p>
        </w:tc>
      </w:tr>
      <w:tr w:rsidR="003D376D" w14:paraId="7905D635" w14:textId="77777777" w:rsidTr="003D376D">
        <w:trPr>
          <w:trHeight w:val="356"/>
        </w:trPr>
        <w:tc>
          <w:tcPr>
            <w:tcW w:w="2268" w:type="dxa"/>
            <w:shd w:val="clear" w:color="auto" w:fill="002060"/>
            <w:vAlign w:val="center"/>
          </w:tcPr>
          <w:p w14:paraId="78075F9E" w14:textId="645D529D" w:rsidR="00A9315D" w:rsidRPr="00703785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703785">
              <w:rPr>
                <w:rFonts w:ascii="Arial" w:hAnsi="Arial" w:cs="Arial"/>
                <w:b/>
                <w:bCs/>
                <w:color w:val="FFFFFF"/>
              </w:rPr>
              <w:t>Line manager</w:t>
            </w:r>
            <w:r w:rsidR="003D376D" w:rsidRPr="00703785"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4DEC304D" w14:textId="03463B2D" w:rsidR="00A9315D" w:rsidRPr="00703785" w:rsidRDefault="00703785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703785">
              <w:rPr>
                <w:rFonts w:ascii="Arial" w:hAnsi="Arial" w:cs="Arial"/>
                <w:b/>
                <w:bCs/>
                <w:color w:val="FFFFFF"/>
              </w:rPr>
              <w:t>Head of Engineering</w:t>
            </w:r>
          </w:p>
        </w:tc>
      </w:tr>
      <w:tr w:rsidR="003D376D" w14:paraId="7EC4A4F7" w14:textId="77777777" w:rsidTr="003D376D">
        <w:trPr>
          <w:trHeight w:val="369"/>
        </w:trPr>
        <w:tc>
          <w:tcPr>
            <w:tcW w:w="2268" w:type="dxa"/>
            <w:shd w:val="clear" w:color="auto" w:fill="002060"/>
            <w:vAlign w:val="center"/>
          </w:tcPr>
          <w:p w14:paraId="6FF7A018" w14:textId="1410DDD2" w:rsidR="00A9315D" w:rsidRPr="00703785" w:rsidRDefault="00A9315D" w:rsidP="00A9315D">
            <w:pPr>
              <w:rPr>
                <w:rFonts w:ascii="Arial" w:hAnsi="Arial" w:cs="Arial"/>
                <w:b/>
                <w:bCs/>
                <w:color w:val="F8F8F8"/>
              </w:rPr>
            </w:pPr>
            <w:r w:rsidRPr="00703785">
              <w:rPr>
                <w:rFonts w:ascii="Arial" w:hAnsi="Arial" w:cs="Arial"/>
                <w:b/>
                <w:bCs/>
                <w:color w:val="F8F8F8"/>
              </w:rPr>
              <w:t xml:space="preserve">Grade </w:t>
            </w:r>
            <w:r w:rsidRPr="00703785">
              <w:rPr>
                <w:rFonts w:ascii="Arial" w:hAnsi="Arial" w:cs="Arial"/>
                <w:b/>
                <w:bCs/>
                <w:i/>
                <w:iCs/>
                <w:color w:val="F8F8F8"/>
              </w:rPr>
              <w:t>(if applicable)</w:t>
            </w:r>
            <w:r w:rsidR="003D376D" w:rsidRPr="00703785">
              <w:rPr>
                <w:rFonts w:ascii="Arial" w:hAnsi="Arial" w:cs="Arial"/>
                <w:b/>
                <w:bCs/>
                <w:i/>
                <w:iCs/>
                <w:color w:val="F8F8F8"/>
              </w:rPr>
              <w:t>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09C5A7D7" w14:textId="790EB99C" w:rsidR="00A9315D" w:rsidRPr="00703785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A9315D" w14:paraId="77B97B2E" w14:textId="77777777" w:rsidTr="003D376D">
        <w:trPr>
          <w:trHeight w:val="369"/>
        </w:trPr>
        <w:tc>
          <w:tcPr>
            <w:tcW w:w="2268" w:type="dxa"/>
            <w:shd w:val="clear" w:color="auto" w:fill="002060"/>
            <w:vAlign w:val="center"/>
          </w:tcPr>
          <w:p w14:paraId="58F98AF8" w14:textId="3C827B4B" w:rsidR="00A9315D" w:rsidRPr="00703785" w:rsidRDefault="00A9315D" w:rsidP="00A9315D">
            <w:pPr>
              <w:rPr>
                <w:rFonts w:ascii="Arial" w:hAnsi="Arial" w:cs="Arial"/>
                <w:b/>
                <w:bCs/>
                <w:color w:val="F8F8F8"/>
              </w:rPr>
            </w:pPr>
            <w:r w:rsidRPr="00703785">
              <w:rPr>
                <w:rFonts w:ascii="Arial" w:hAnsi="Arial" w:cs="Arial"/>
                <w:b/>
                <w:bCs/>
                <w:color w:val="F8F8F8"/>
              </w:rPr>
              <w:t>Direct reports</w:t>
            </w:r>
            <w:r w:rsidR="003D376D" w:rsidRPr="00703785">
              <w:rPr>
                <w:rFonts w:ascii="Arial" w:hAnsi="Arial" w:cs="Arial"/>
                <w:b/>
                <w:bCs/>
                <w:color w:val="F8F8F8"/>
              </w:rPr>
              <w:t>:</w:t>
            </w:r>
          </w:p>
        </w:tc>
        <w:tc>
          <w:tcPr>
            <w:tcW w:w="4759" w:type="dxa"/>
            <w:shd w:val="clear" w:color="auto" w:fill="002060"/>
            <w:vAlign w:val="center"/>
          </w:tcPr>
          <w:p w14:paraId="78553404" w14:textId="01CAF3B1" w:rsidR="00A9315D" w:rsidRPr="00703785" w:rsidRDefault="00703785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703785">
              <w:rPr>
                <w:rFonts w:ascii="Arial" w:hAnsi="Arial" w:cs="Arial"/>
                <w:b/>
                <w:bCs/>
                <w:color w:val="FFFFFF"/>
              </w:rPr>
              <w:t>Technical Officer</w:t>
            </w:r>
          </w:p>
        </w:tc>
      </w:tr>
    </w:tbl>
    <w:p w14:paraId="7B5E5F72" w14:textId="045FD0B9" w:rsidR="00657E07" w:rsidRPr="00DA08F2" w:rsidRDefault="00553BBD" w:rsidP="00657E07">
      <w:pPr>
        <w:rPr>
          <w:rFonts w:ascii="Arial" w:hAnsi="Arial" w:cs="Arial"/>
          <w:color w:val="9DE1CE" w:themeColor="background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3F7442" wp14:editId="6AD705AC">
            <wp:simplePos x="0" y="0"/>
            <wp:positionH relativeFrom="column">
              <wp:posOffset>4511675</wp:posOffset>
            </wp:positionH>
            <wp:positionV relativeFrom="paragraph">
              <wp:posOffset>139700</wp:posOffset>
            </wp:positionV>
            <wp:extent cx="2141220" cy="617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727EF" w14:textId="3194863D" w:rsidR="007C66B3" w:rsidRDefault="007C66B3">
      <w:pPr>
        <w:rPr>
          <w:rFonts w:ascii="Arial" w:hAnsi="Arial" w:cs="Arial"/>
          <w:color w:val="9DE1CE" w:themeColor="background1"/>
        </w:rPr>
      </w:pPr>
    </w:p>
    <w:p w14:paraId="464C637A" w14:textId="0505DDB3" w:rsidR="00486A80" w:rsidRPr="00EA45C6" w:rsidRDefault="00486A80">
      <w:pPr>
        <w:rPr>
          <w:rFonts w:ascii="Arial" w:hAnsi="Arial" w:cs="Arial"/>
          <w:color w:val="1B2125" w:themeColor="text1" w:themeShade="80"/>
        </w:rPr>
      </w:pPr>
    </w:p>
    <w:tbl>
      <w:tblPr>
        <w:tblStyle w:val="TableGrid"/>
        <w:tblpPr w:leftFromText="180" w:rightFromText="180" w:vertAnchor="page" w:horzAnchor="margin" w:tblpY="2425"/>
        <w:tblW w:w="10217" w:type="dxa"/>
        <w:tblBorders>
          <w:top w:val="single" w:sz="18" w:space="0" w:color="00A3AD" w:themeColor="text2"/>
          <w:left w:val="single" w:sz="18" w:space="0" w:color="00A3AD" w:themeColor="text2"/>
          <w:bottom w:val="single" w:sz="18" w:space="0" w:color="00A3AD" w:themeColor="text2"/>
          <w:right w:val="single" w:sz="18" w:space="0" w:color="00A3AD" w:themeColor="text2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7"/>
      </w:tblGrid>
      <w:tr w:rsidR="00EA45C6" w:rsidRPr="00EA45C6" w14:paraId="5053A253" w14:textId="77777777" w:rsidTr="00EA45C6">
        <w:trPr>
          <w:trHeight w:val="413"/>
        </w:trPr>
        <w:tc>
          <w:tcPr>
            <w:tcW w:w="10217" w:type="dxa"/>
            <w:shd w:val="clear" w:color="auto" w:fill="FFFFFF"/>
          </w:tcPr>
          <w:p w14:paraId="0748B47D" w14:textId="54A16746" w:rsidR="003D376D" w:rsidRDefault="003D376D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 xml:space="preserve">Role </w:t>
            </w:r>
            <w:r w:rsidR="00C82654"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p</w:t>
            </w: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urpose</w:t>
            </w:r>
            <w:r w:rsidR="00D712D9"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:</w:t>
            </w:r>
          </w:p>
          <w:p w14:paraId="2AA67E9A" w14:textId="56AC3423" w:rsidR="002A5A20" w:rsidRPr="00EA45C6" w:rsidRDefault="002A5A20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EA45C6" w14:paraId="6528BA2A" w14:textId="77777777" w:rsidTr="00EA45C6">
        <w:trPr>
          <w:trHeight w:val="983"/>
        </w:trPr>
        <w:tc>
          <w:tcPr>
            <w:tcW w:w="10217" w:type="dxa"/>
            <w:shd w:val="clear" w:color="auto" w:fill="FFFFFF"/>
          </w:tcPr>
          <w:p w14:paraId="462F7C97" w14:textId="7183DEC4" w:rsidR="003D376D" w:rsidRPr="002A5A20" w:rsidRDefault="00A84472" w:rsidP="003D376D">
            <w:p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To</w:t>
            </w:r>
            <w:r w:rsidR="002A5A20"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Lead and manage the delivery of </w:t>
            </w:r>
            <w:r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electrical and</w:t>
            </w:r>
            <w:r w:rsidR="00EE1CDE"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</w:t>
            </w:r>
            <w:r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building safety </w:t>
            </w:r>
            <w:r w:rsidR="002A5A20"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works within our homes and communities.</w:t>
            </w:r>
          </w:p>
          <w:p w14:paraId="5D4A23B9" w14:textId="77777777" w:rsidR="002A5A20" w:rsidRPr="002A5A20" w:rsidRDefault="002A5A20" w:rsidP="003D376D">
            <w:p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</w:p>
          <w:p w14:paraId="46135000" w14:textId="78D7F80E" w:rsidR="00EA45C6" w:rsidRPr="002A5A20" w:rsidRDefault="001F39AF" w:rsidP="003D376D">
            <w:p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You will manage </w:t>
            </w:r>
            <w:r w:rsidR="00220F16"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contractors</w:t>
            </w:r>
            <w:r w:rsidR="00FF5B0F"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in the delivery of </w:t>
            </w:r>
            <w:r w:rsidR="00F853FB"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safety and compliance, ensuring customer satisfaction</w:t>
            </w:r>
            <w:r w:rsidR="002A5A20"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is at the heart of everything that you do.</w:t>
            </w:r>
            <w:r w:rsid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This </w:t>
            </w:r>
            <w:r w:rsidR="00703785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role </w:t>
            </w:r>
            <w:r w:rsidR="004B5221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will</w:t>
            </w:r>
            <w:r w:rsidR="00703785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primarily focus on photovoltaic</w:t>
            </w:r>
            <w:r w:rsidR="00A6016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(PV)</w:t>
            </w:r>
            <w:r w:rsidR="00703785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systems and electric vehicle charging </w:t>
            </w:r>
            <w:r w:rsidR="00A6016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(EV) </w:t>
            </w:r>
            <w:r w:rsidR="00703785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facilities but may also</w:t>
            </w:r>
            <w:r w:rsidR="004B5221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</w:t>
            </w:r>
            <w:r w:rsid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include</w:t>
            </w:r>
            <w:r w:rsidR="004B5221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</w:t>
            </w:r>
            <w:r w:rsidR="00703785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any building services engineering or building safety work.</w:t>
            </w:r>
          </w:p>
          <w:p w14:paraId="338735D3" w14:textId="6498697A" w:rsidR="00EA45C6" w:rsidRPr="00EA45C6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EA45C6" w14:paraId="5DF3D870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7D7FA76B" w14:textId="77777777" w:rsidR="00C82654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Key results:</w:t>
            </w:r>
          </w:p>
          <w:p w14:paraId="53E97D7A" w14:textId="77777777" w:rsidR="002A5A20" w:rsidRDefault="002A5A20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</w:p>
          <w:p w14:paraId="25FDFD10" w14:textId="052C5D8E" w:rsidR="00EA45C6" w:rsidRDefault="0091107F" w:rsidP="00B0396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To </w:t>
            </w:r>
            <w:r w:rsid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monitor and ensure </w:t>
            </w:r>
            <w:r w:rsidR="00935943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the </w:t>
            </w:r>
            <w:r w:rsidR="002A5A20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delivery of </w:t>
            </w:r>
            <w:r w:rsid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planned </w:t>
            </w:r>
            <w:r w:rsidR="001073D9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building safety works</w:t>
            </w:r>
            <w:r w:rsidR="00935943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including contractors, consultants, and suppliers.</w:t>
            </w:r>
          </w:p>
          <w:p w14:paraId="612C27B1" w14:textId="6F40B199" w:rsidR="00700DC5" w:rsidRDefault="00EB5519" w:rsidP="00B0396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To collaborate with external and internal stakeholders to set tariffs and procure and manage </w:t>
            </w:r>
            <w:r w:rsidR="00090944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contracts for the management</w:t>
            </w:r>
            <w:r w:rsidR="00A6016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, maintenance and replacement of PV and EV systems.</w:t>
            </w:r>
          </w:p>
          <w:p w14:paraId="129496F9" w14:textId="2C9FFB9C" w:rsidR="00703785" w:rsidRPr="002A5A20" w:rsidRDefault="00703785" w:rsidP="00B0396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To seek external funding mechanisms including recovery of costs from service users</w:t>
            </w:r>
          </w:p>
          <w:p w14:paraId="6E114696" w14:textId="0CFDC6A4" w:rsidR="00935943" w:rsidRPr="00935943" w:rsidRDefault="001073D9" w:rsidP="0093594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Analyse and Interpret data to ensure successful delivery of programmes.</w:t>
            </w:r>
          </w:p>
          <w:p w14:paraId="542A1C09" w14:textId="3413DE21" w:rsidR="001073D9" w:rsidRDefault="001073D9" w:rsidP="00B0396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Ensure VFM and programme completions are met</w:t>
            </w:r>
            <w:r w:rsid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to budget</w:t>
            </w: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.</w:t>
            </w:r>
          </w:p>
          <w:p w14:paraId="63A9FA80" w14:textId="00F08A1C" w:rsidR="00E06FF6" w:rsidRDefault="00E06FF6" w:rsidP="00B0396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Liaise with our customers and ensure the safety of their homes and our communities.</w:t>
            </w:r>
          </w:p>
          <w:p w14:paraId="59E20D13" w14:textId="7573B8EE" w:rsidR="00935943" w:rsidRPr="00A60166" w:rsidRDefault="00935943" w:rsidP="00216A8B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A6016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Follow Peabody Health and Safety policies to ensure safety within the workplace.</w:t>
            </w:r>
          </w:p>
          <w:p w14:paraId="313BCB52" w14:textId="4BED605D" w:rsidR="00EA45C6" w:rsidRPr="00EA45C6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EA45C6" w14:paraId="5A12DFFE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430BA4ED" w14:textId="77777777" w:rsidR="00C82654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Success metrics:</w:t>
            </w:r>
          </w:p>
          <w:p w14:paraId="723992CA" w14:textId="77777777" w:rsidR="001073D9" w:rsidRDefault="001073D9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</w:p>
          <w:p w14:paraId="42A5ABE7" w14:textId="1425DA70" w:rsidR="00EA45C6" w:rsidRPr="001073D9" w:rsidRDefault="001073D9" w:rsidP="004B579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1073D9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Align your working practices with </w:t>
            </w:r>
            <w:r w:rsid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our c</w:t>
            </w:r>
            <w:r w:rsidRPr="001073D9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ompany values a</w:t>
            </w:r>
            <w:r w:rsid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s well as </w:t>
            </w:r>
            <w:r w:rsidRPr="001073D9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customer </w:t>
            </w:r>
            <w:r w:rsid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satisfaction.</w:t>
            </w:r>
          </w:p>
          <w:p w14:paraId="4451053B" w14:textId="1E77B718" w:rsidR="005A47A1" w:rsidRPr="001073D9" w:rsidRDefault="001073D9" w:rsidP="004B579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1073D9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Meet </w:t>
            </w:r>
            <w:r w:rsid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set </w:t>
            </w:r>
            <w:r w:rsidRPr="001073D9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KPIs and objectives.</w:t>
            </w:r>
          </w:p>
          <w:p w14:paraId="5E96FDA5" w14:textId="51827744" w:rsidR="005A47A1" w:rsidRDefault="001073D9" w:rsidP="004B579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1073D9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C</w:t>
            </w:r>
            <w:r w:rsidR="000525BC" w:rsidRPr="001073D9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ontrol and deliver</w:t>
            </w:r>
            <w:r w:rsidR="002A5A41" w:rsidRPr="001073D9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programmes of work including budget management</w:t>
            </w:r>
            <w:r w:rsid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, health &amp; safety,</w:t>
            </w:r>
            <w:r w:rsidRPr="001073D9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and stakeholder relationships</w:t>
            </w:r>
            <w:r w:rsidR="00935943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.</w:t>
            </w:r>
          </w:p>
          <w:p w14:paraId="2CC299F4" w14:textId="27658651" w:rsidR="00935943" w:rsidRDefault="00935943" w:rsidP="004B579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Successful support of the Customer Team in resolution of customer issues and feedback.</w:t>
            </w:r>
          </w:p>
          <w:p w14:paraId="44C641E2" w14:textId="70287D38" w:rsidR="00935943" w:rsidRDefault="00935943" w:rsidP="004B579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Deliver programmes of work on time to set targets. </w:t>
            </w:r>
          </w:p>
          <w:p w14:paraId="7AB0BB5C" w14:textId="14C2DFAF" w:rsidR="00935943" w:rsidRDefault="00935943" w:rsidP="004B579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Show continuous improvement and innovation.</w:t>
            </w:r>
          </w:p>
          <w:p w14:paraId="4E8037D0" w14:textId="516FECAF" w:rsidR="00935943" w:rsidRPr="001073D9" w:rsidRDefault="00935943" w:rsidP="004B579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Provide Technical experience and support within the organisation.</w:t>
            </w:r>
          </w:p>
          <w:p w14:paraId="1EE88A6B" w14:textId="553E6B09" w:rsidR="00EA45C6" w:rsidRPr="00EA45C6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EA45C6" w14:paraId="52FA2D88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60C15A5B" w14:textId="77777777" w:rsidR="00C82654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  <w:sz w:val="32"/>
                <w:szCs w:val="32"/>
              </w:rPr>
              <w:t>About you:</w:t>
            </w:r>
          </w:p>
          <w:p w14:paraId="13F83C5E" w14:textId="77777777" w:rsidR="005A47A1" w:rsidRPr="004B579F" w:rsidRDefault="005A47A1" w:rsidP="005A47A1">
            <w:pPr>
              <w:pStyle w:val="ListParagraph"/>
              <w:rPr>
                <w:rFonts w:ascii="Arial" w:hAnsi="Arial" w:cs="Arial"/>
                <w:b/>
                <w:bCs/>
                <w:color w:val="1B2125" w:themeColor="text1" w:themeShade="80"/>
                <w:sz w:val="24"/>
                <w:szCs w:val="24"/>
              </w:rPr>
            </w:pPr>
          </w:p>
          <w:p w14:paraId="55CFDA79" w14:textId="3632BF75" w:rsidR="00C82654" w:rsidRPr="00935943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</w:rPr>
              <w:t>You will be:</w:t>
            </w:r>
          </w:p>
          <w:p w14:paraId="50DE54DC" w14:textId="2372E1C1" w:rsidR="001073D9" w:rsidRPr="00E06FF6" w:rsidRDefault="001073D9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Able to work independently and as part of our incredible team.</w:t>
            </w:r>
          </w:p>
          <w:p w14:paraId="7C6A66B1" w14:textId="094B7D99" w:rsidR="001073D9" w:rsidRPr="00E06FF6" w:rsidRDefault="001073D9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Able to be proactive and forward thinking.</w:t>
            </w:r>
          </w:p>
          <w:p w14:paraId="18F28E49" w14:textId="39BC111E" w:rsidR="001073D9" w:rsidRPr="00E06FF6" w:rsidRDefault="001073D9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Be able to build successful relationships with both internal and external stakeholders within the business.</w:t>
            </w:r>
          </w:p>
          <w:p w14:paraId="2C495545" w14:textId="125EAE8A" w:rsidR="001073D9" w:rsidRPr="00E06FF6" w:rsidRDefault="001073D9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Be able to work to tight deadlines. </w:t>
            </w:r>
          </w:p>
          <w:p w14:paraId="0FCD4978" w14:textId="198D86E8" w:rsidR="001073D9" w:rsidRPr="00E06FF6" w:rsidRDefault="001073D9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Able to confidently use the required IT and follow processes.</w:t>
            </w:r>
          </w:p>
          <w:p w14:paraId="0D701F3E" w14:textId="77777777" w:rsidR="00C82654" w:rsidRPr="00E06FF6" w:rsidRDefault="00C82654" w:rsidP="003D376D">
            <w:p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</w:p>
          <w:p w14:paraId="1685D58A" w14:textId="53E7C544" w:rsidR="00103823" w:rsidRPr="00935943" w:rsidRDefault="00103823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  <w:r w:rsidRPr="00EA45C6">
              <w:rPr>
                <w:rFonts w:ascii="Arial" w:hAnsi="Arial" w:cs="Arial"/>
                <w:b/>
                <w:bCs/>
                <w:color w:val="1B2125" w:themeColor="text1" w:themeShade="80"/>
              </w:rPr>
              <w:t>You will have:</w:t>
            </w:r>
          </w:p>
          <w:p w14:paraId="2222EFAD" w14:textId="32725F00" w:rsidR="00703785" w:rsidRDefault="00703785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Knowledge of electric vehicle charging systems and funding mechanisms.</w:t>
            </w:r>
          </w:p>
          <w:p w14:paraId="410C57A9" w14:textId="3427E181" w:rsidR="00703785" w:rsidRDefault="00703785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Knowledge of photovoltaic systems and funding mechanisms.</w:t>
            </w:r>
          </w:p>
          <w:p w14:paraId="796B19B4" w14:textId="74C0C3C2" w:rsidR="001073D9" w:rsidRDefault="001073D9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A full driving license and access to a vehicle for work use (some site visits required)</w:t>
            </w:r>
          </w:p>
          <w:p w14:paraId="1CC5F844" w14:textId="15B74F96" w:rsidR="001073D9" w:rsidRPr="00E06FF6" w:rsidRDefault="001073D9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Have experience in project management.</w:t>
            </w:r>
          </w:p>
          <w:p w14:paraId="71D21580" w14:textId="76AB6436" w:rsidR="001073D9" w:rsidRPr="00E06FF6" w:rsidRDefault="001073D9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Have </w:t>
            </w:r>
            <w:r w:rsidR="004B5221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good knowledge within </w:t>
            </w: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H&amp;S compliance</w:t>
            </w:r>
            <w:r w:rsidR="00C16BE7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 and CDM regulations</w:t>
            </w: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.</w:t>
            </w:r>
          </w:p>
          <w:p w14:paraId="238FD6AC" w14:textId="468F7837" w:rsidR="001073D9" w:rsidRDefault="00E06FF6" w:rsidP="001073D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H</w:t>
            </w:r>
            <w:r w:rsidR="001073D9"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ave good IT skills.</w:t>
            </w:r>
          </w:p>
          <w:p w14:paraId="602B5209" w14:textId="4A4B8F37" w:rsidR="001073D9" w:rsidRDefault="00E06FF6" w:rsidP="00E06FF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</w:pPr>
            <w:r w:rsidRPr="00E06FF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>Experience within Housing Compliance / Social Housing.</w:t>
            </w:r>
          </w:p>
          <w:p w14:paraId="2FFE89D3" w14:textId="61771DD2" w:rsidR="00103823" w:rsidRPr="00EA45C6" w:rsidRDefault="00935943" w:rsidP="00A6016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1B2125" w:themeColor="text1" w:themeShade="80"/>
              </w:rPr>
            </w:pPr>
            <w:r w:rsidRPr="00A60166">
              <w:rPr>
                <w:rFonts w:ascii="Arial" w:hAnsi="Arial" w:cs="Arial"/>
                <w:color w:val="1B2125" w:themeColor="text1" w:themeShade="80"/>
                <w:sz w:val="20"/>
                <w:szCs w:val="20"/>
              </w:rPr>
              <w:t xml:space="preserve">Excellent communication skills </w:t>
            </w:r>
          </w:p>
        </w:tc>
      </w:tr>
    </w:tbl>
    <w:p w14:paraId="1DD0B1FB" w14:textId="77777777" w:rsidR="004152E3" w:rsidRPr="0009570B" w:rsidRDefault="004152E3" w:rsidP="001B5003">
      <w:pPr>
        <w:tabs>
          <w:tab w:val="left" w:pos="1848"/>
          <w:tab w:val="left" w:pos="8205"/>
        </w:tabs>
        <w:rPr>
          <w:rFonts w:ascii="Arial" w:hAnsi="Arial" w:cs="Arial"/>
          <w:color w:val="9DE1CE" w:themeColor="background1"/>
        </w:rPr>
      </w:pPr>
    </w:p>
    <w:sectPr w:rsidR="004152E3" w:rsidRPr="0009570B" w:rsidSect="002E32AE">
      <w:footerReference w:type="even" r:id="rId13"/>
      <w:footerReference w:type="default" r:id="rId14"/>
      <w:footerReference w:type="first" r:id="rId15"/>
      <w:pgSz w:w="11906" w:h="16838"/>
      <w:pgMar w:top="993" w:right="849" w:bottom="567" w:left="851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2ABED" w14:textId="77777777" w:rsidR="00307A14" w:rsidRDefault="00307A14" w:rsidP="007961D6">
      <w:pPr>
        <w:spacing w:after="0" w:line="240" w:lineRule="auto"/>
      </w:pPr>
      <w:r>
        <w:separator/>
      </w:r>
    </w:p>
  </w:endnote>
  <w:endnote w:type="continuationSeparator" w:id="0">
    <w:p w14:paraId="5171A94B" w14:textId="77777777" w:rsidR="00307A14" w:rsidRDefault="00307A14" w:rsidP="0079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AE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bjFooterEvenPageDocProperty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page" w:horzAnchor="margin" w:tblpY="16111"/>
      <w:tblW w:w="10196" w:type="dxa"/>
      <w:tblBorders>
        <w:top w:val="single" w:sz="4" w:space="0" w:color="EBF9F5" w:themeColor="background1" w:themeTint="33"/>
        <w:left w:val="single" w:sz="4" w:space="0" w:color="EBF9F5" w:themeColor="background1" w:themeTint="33"/>
        <w:bottom w:val="single" w:sz="4" w:space="0" w:color="EBF9F5" w:themeColor="background1" w:themeTint="33"/>
        <w:right w:val="single" w:sz="4" w:space="0" w:color="EBF9F5" w:themeColor="background1" w:themeTint="33"/>
        <w:insideH w:val="single" w:sz="4" w:space="0" w:color="EBF9F5" w:themeColor="background1" w:themeTint="33"/>
        <w:insideV w:val="single" w:sz="4" w:space="0" w:color="EBF9F5" w:themeColor="background1" w:themeTint="33"/>
      </w:tblBorders>
      <w:tblLook w:val="04A0" w:firstRow="1" w:lastRow="0" w:firstColumn="1" w:lastColumn="0" w:noHBand="0" w:noVBand="1"/>
    </w:tblPr>
    <w:tblGrid>
      <w:gridCol w:w="1696"/>
      <w:gridCol w:w="4111"/>
      <w:gridCol w:w="1840"/>
      <w:gridCol w:w="2549"/>
    </w:tblGrid>
    <w:tr w:rsidR="001B5003" w14:paraId="0F56F668" w14:textId="77777777" w:rsidTr="00EA45C6">
      <w:trPr>
        <w:trHeight w:val="477"/>
      </w:trPr>
      <w:tc>
        <w:tcPr>
          <w:tcW w:w="1696" w:type="dxa"/>
          <w:shd w:val="clear" w:color="auto" w:fill="FFFFFF"/>
          <w:vAlign w:val="center"/>
        </w:tcPr>
        <w:p w14:paraId="380F0DC0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Version Date:</w:t>
          </w:r>
        </w:p>
      </w:tc>
      <w:tc>
        <w:tcPr>
          <w:tcW w:w="4111" w:type="dxa"/>
          <w:shd w:val="clear" w:color="auto" w:fill="FFFFFF"/>
          <w:vAlign w:val="center"/>
        </w:tcPr>
        <w:p w14:paraId="348F562F" w14:textId="77777777" w:rsidR="001B5003" w:rsidRPr="00C2337A" w:rsidRDefault="001B5003" w:rsidP="001B5003">
          <w:pPr>
            <w:rPr>
              <w:rFonts w:ascii="Arial" w:hAnsi="Arial" w:cs="Arial"/>
              <w:color w:val="37424A" w:themeColor="text1"/>
            </w:rPr>
          </w:pPr>
        </w:p>
      </w:tc>
      <w:tc>
        <w:tcPr>
          <w:tcW w:w="1840" w:type="dxa"/>
          <w:shd w:val="clear" w:color="auto" w:fill="FFFFFF"/>
          <w:vAlign w:val="center"/>
        </w:tcPr>
        <w:p w14:paraId="79EA12A7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Signed off by:</w:t>
          </w:r>
        </w:p>
      </w:tc>
      <w:tc>
        <w:tcPr>
          <w:tcW w:w="2549" w:type="dxa"/>
          <w:shd w:val="clear" w:color="auto" w:fill="FFFFFF"/>
          <w:vAlign w:val="center"/>
        </w:tcPr>
        <w:p w14:paraId="23DA78BF" w14:textId="77777777" w:rsidR="001B5003" w:rsidRPr="00C2337A" w:rsidRDefault="001B5003" w:rsidP="001B5003">
          <w:pPr>
            <w:rPr>
              <w:rFonts w:ascii="Arial" w:hAnsi="Arial" w:cs="Arial"/>
              <w:color w:val="37424A" w:themeColor="text1"/>
            </w:rPr>
          </w:pPr>
        </w:p>
      </w:tc>
    </w:tr>
  </w:tbl>
  <w:p w14:paraId="71B9CFA8" w14:textId="77777777" w:rsidR="001B5003" w:rsidRDefault="001B5003" w:rsidP="001B5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B0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bjFooterFirstPageDocProperty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DEE2" w14:textId="77777777" w:rsidR="00307A14" w:rsidRDefault="00307A14" w:rsidP="007961D6">
      <w:pPr>
        <w:spacing w:after="0" w:line="240" w:lineRule="auto"/>
      </w:pPr>
      <w:r>
        <w:separator/>
      </w:r>
    </w:p>
  </w:footnote>
  <w:footnote w:type="continuationSeparator" w:id="0">
    <w:p w14:paraId="46E400C2" w14:textId="77777777" w:rsidR="00307A14" w:rsidRDefault="00307A14" w:rsidP="0079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898"/>
    <w:multiLevelType w:val="multilevel"/>
    <w:tmpl w:val="F2F4034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4873"/>
    <w:multiLevelType w:val="hybridMultilevel"/>
    <w:tmpl w:val="373E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453"/>
    <w:multiLevelType w:val="hybridMultilevel"/>
    <w:tmpl w:val="04E2C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00813"/>
    <w:multiLevelType w:val="hybridMultilevel"/>
    <w:tmpl w:val="BE7E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2D40"/>
    <w:multiLevelType w:val="hybridMultilevel"/>
    <w:tmpl w:val="24AA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53F3"/>
    <w:multiLevelType w:val="hybridMultilevel"/>
    <w:tmpl w:val="71B6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6796"/>
    <w:multiLevelType w:val="multilevel"/>
    <w:tmpl w:val="F2F4034A"/>
    <w:numStyleLink w:val="Style1"/>
  </w:abstractNum>
  <w:abstractNum w:abstractNumId="7" w15:restartNumberingAfterBreak="0">
    <w:nsid w:val="1D0046A6"/>
    <w:multiLevelType w:val="hybridMultilevel"/>
    <w:tmpl w:val="25C2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06F"/>
    <w:multiLevelType w:val="hybridMultilevel"/>
    <w:tmpl w:val="04FC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20D1"/>
    <w:multiLevelType w:val="hybridMultilevel"/>
    <w:tmpl w:val="4C0E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C5715"/>
    <w:multiLevelType w:val="hybridMultilevel"/>
    <w:tmpl w:val="2F44BA92"/>
    <w:lvl w:ilvl="0" w:tplc="3DF2F0D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E7099"/>
    <w:multiLevelType w:val="hybridMultilevel"/>
    <w:tmpl w:val="26C0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05C2F"/>
    <w:multiLevelType w:val="hybridMultilevel"/>
    <w:tmpl w:val="83F4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154"/>
    <w:multiLevelType w:val="hybridMultilevel"/>
    <w:tmpl w:val="744ABED0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D70510D"/>
    <w:multiLevelType w:val="hybridMultilevel"/>
    <w:tmpl w:val="37F89A74"/>
    <w:lvl w:ilvl="0" w:tplc="DAA8F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93209" w:themeColor="accent1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F66B1"/>
    <w:multiLevelType w:val="hybridMultilevel"/>
    <w:tmpl w:val="6AE4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2CE8"/>
    <w:multiLevelType w:val="hybridMultilevel"/>
    <w:tmpl w:val="EB50E2A2"/>
    <w:lvl w:ilvl="0" w:tplc="40288CC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6A7F"/>
    <w:multiLevelType w:val="multilevel"/>
    <w:tmpl w:val="F2F4034A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21AC5"/>
    <w:multiLevelType w:val="hybridMultilevel"/>
    <w:tmpl w:val="74928C2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F170F64"/>
    <w:multiLevelType w:val="hybridMultilevel"/>
    <w:tmpl w:val="3DFA0CD4"/>
    <w:lvl w:ilvl="0" w:tplc="DAA8FB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893209" w:themeColor="accent1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19243C4"/>
    <w:multiLevelType w:val="hybridMultilevel"/>
    <w:tmpl w:val="E23A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35EFD"/>
    <w:multiLevelType w:val="hybridMultilevel"/>
    <w:tmpl w:val="C25CDE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80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80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80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2" w15:restartNumberingAfterBreak="0">
    <w:nsid w:val="428D6552"/>
    <w:multiLevelType w:val="hybridMultilevel"/>
    <w:tmpl w:val="6C2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320C3"/>
    <w:multiLevelType w:val="hybridMultilevel"/>
    <w:tmpl w:val="2132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7230F"/>
    <w:multiLevelType w:val="hybridMultilevel"/>
    <w:tmpl w:val="6E541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E5F48C4"/>
    <w:multiLevelType w:val="hybridMultilevel"/>
    <w:tmpl w:val="A0E86D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701A9"/>
    <w:multiLevelType w:val="hybridMultilevel"/>
    <w:tmpl w:val="C3D6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B4891"/>
    <w:multiLevelType w:val="hybridMultilevel"/>
    <w:tmpl w:val="6748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616D6"/>
    <w:multiLevelType w:val="hybridMultilevel"/>
    <w:tmpl w:val="6B54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714ED"/>
    <w:multiLevelType w:val="hybridMultilevel"/>
    <w:tmpl w:val="F2F4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139D2"/>
    <w:multiLevelType w:val="hybridMultilevel"/>
    <w:tmpl w:val="C5C8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96E29"/>
    <w:multiLevelType w:val="hybridMultilevel"/>
    <w:tmpl w:val="B0CE513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44B2F"/>
    <w:multiLevelType w:val="hybridMultilevel"/>
    <w:tmpl w:val="0BDE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B489E"/>
    <w:multiLevelType w:val="hybridMultilevel"/>
    <w:tmpl w:val="0C86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90A48"/>
    <w:multiLevelType w:val="hybridMultilevel"/>
    <w:tmpl w:val="F8D2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D045F"/>
    <w:multiLevelType w:val="hybridMultilevel"/>
    <w:tmpl w:val="22B86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86B21C6"/>
    <w:multiLevelType w:val="hybridMultilevel"/>
    <w:tmpl w:val="EE722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1F2857"/>
    <w:multiLevelType w:val="multilevel"/>
    <w:tmpl w:val="BE2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E05ED7"/>
    <w:multiLevelType w:val="multilevel"/>
    <w:tmpl w:val="4ABA4DD2"/>
    <w:numStyleLink w:val="Style3"/>
  </w:abstractNum>
  <w:abstractNum w:abstractNumId="39" w15:restartNumberingAfterBreak="0">
    <w:nsid w:val="73A850F0"/>
    <w:multiLevelType w:val="hybridMultilevel"/>
    <w:tmpl w:val="7EFA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86668"/>
    <w:multiLevelType w:val="multilevel"/>
    <w:tmpl w:val="4ABA4DD2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F082FE9"/>
    <w:multiLevelType w:val="hybridMultilevel"/>
    <w:tmpl w:val="55E8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2552">
    <w:abstractNumId w:val="3"/>
  </w:num>
  <w:num w:numId="2" w16cid:durableId="115026184">
    <w:abstractNumId w:val="39"/>
  </w:num>
  <w:num w:numId="3" w16cid:durableId="1054624054">
    <w:abstractNumId w:val="14"/>
  </w:num>
  <w:num w:numId="4" w16cid:durableId="1836677025">
    <w:abstractNumId w:val="19"/>
  </w:num>
  <w:num w:numId="5" w16cid:durableId="1617566225">
    <w:abstractNumId w:val="27"/>
  </w:num>
  <w:num w:numId="6" w16cid:durableId="618031076">
    <w:abstractNumId w:val="26"/>
  </w:num>
  <w:num w:numId="7" w16cid:durableId="877088622">
    <w:abstractNumId w:val="8"/>
  </w:num>
  <w:num w:numId="8" w16cid:durableId="9162851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372207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14440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44894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66481">
    <w:abstractNumId w:val="24"/>
  </w:num>
  <w:num w:numId="13" w16cid:durableId="1654868796">
    <w:abstractNumId w:val="33"/>
  </w:num>
  <w:num w:numId="14" w16cid:durableId="416559594">
    <w:abstractNumId w:val="29"/>
  </w:num>
  <w:num w:numId="15" w16cid:durableId="1431854861">
    <w:abstractNumId w:val="0"/>
  </w:num>
  <w:num w:numId="16" w16cid:durableId="798457622">
    <w:abstractNumId w:val="6"/>
  </w:num>
  <w:num w:numId="17" w16cid:durableId="1399325520">
    <w:abstractNumId w:val="17"/>
  </w:num>
  <w:num w:numId="18" w16cid:durableId="710614233">
    <w:abstractNumId w:val="38"/>
  </w:num>
  <w:num w:numId="19" w16cid:durableId="951400006">
    <w:abstractNumId w:val="40"/>
  </w:num>
  <w:num w:numId="20" w16cid:durableId="1336956560">
    <w:abstractNumId w:val="25"/>
  </w:num>
  <w:num w:numId="21" w16cid:durableId="68624365">
    <w:abstractNumId w:val="37"/>
  </w:num>
  <w:num w:numId="22" w16cid:durableId="266084990">
    <w:abstractNumId w:val="34"/>
  </w:num>
  <w:num w:numId="23" w16cid:durableId="120274542">
    <w:abstractNumId w:val="22"/>
  </w:num>
  <w:num w:numId="24" w16cid:durableId="1456872064">
    <w:abstractNumId w:val="15"/>
  </w:num>
  <w:num w:numId="25" w16cid:durableId="2137871553">
    <w:abstractNumId w:val="5"/>
  </w:num>
  <w:num w:numId="26" w16cid:durableId="2138908279">
    <w:abstractNumId w:val="12"/>
  </w:num>
  <w:num w:numId="27" w16cid:durableId="996958333">
    <w:abstractNumId w:val="31"/>
  </w:num>
  <w:num w:numId="28" w16cid:durableId="1156846292">
    <w:abstractNumId w:val="18"/>
  </w:num>
  <w:num w:numId="29" w16cid:durableId="745877947">
    <w:abstractNumId w:val="10"/>
  </w:num>
  <w:num w:numId="30" w16cid:durableId="4791355">
    <w:abstractNumId w:val="20"/>
  </w:num>
  <w:num w:numId="31" w16cid:durableId="672879013">
    <w:abstractNumId w:val="7"/>
  </w:num>
  <w:num w:numId="32" w16cid:durableId="1244727977">
    <w:abstractNumId w:val="32"/>
  </w:num>
  <w:num w:numId="33" w16cid:durableId="943415666">
    <w:abstractNumId w:val="28"/>
  </w:num>
  <w:num w:numId="34" w16cid:durableId="1257714208">
    <w:abstractNumId w:val="16"/>
  </w:num>
  <w:num w:numId="35" w16cid:durableId="597173646">
    <w:abstractNumId w:val="36"/>
  </w:num>
  <w:num w:numId="36" w16cid:durableId="1232345347">
    <w:abstractNumId w:val="13"/>
  </w:num>
  <w:num w:numId="37" w16cid:durableId="41558769">
    <w:abstractNumId w:val="30"/>
  </w:num>
  <w:num w:numId="38" w16cid:durableId="1624114765">
    <w:abstractNumId w:val="11"/>
  </w:num>
  <w:num w:numId="39" w16cid:durableId="1108700456">
    <w:abstractNumId w:val="2"/>
  </w:num>
  <w:num w:numId="40" w16cid:durableId="552154332">
    <w:abstractNumId w:val="9"/>
  </w:num>
  <w:num w:numId="41" w16cid:durableId="809133104">
    <w:abstractNumId w:val="41"/>
  </w:num>
  <w:num w:numId="42" w16cid:durableId="583537884">
    <w:abstractNumId w:val="23"/>
  </w:num>
  <w:num w:numId="43" w16cid:durableId="1575704822">
    <w:abstractNumId w:val="4"/>
  </w:num>
  <w:num w:numId="44" w16cid:durableId="110194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8"/>
    <w:rsid w:val="00010CE4"/>
    <w:rsid w:val="00040491"/>
    <w:rsid w:val="000457FA"/>
    <w:rsid w:val="00050C51"/>
    <w:rsid w:val="000525BC"/>
    <w:rsid w:val="000759CB"/>
    <w:rsid w:val="00077D1D"/>
    <w:rsid w:val="00090944"/>
    <w:rsid w:val="0009570B"/>
    <w:rsid w:val="000A7AA5"/>
    <w:rsid w:val="000A7D52"/>
    <w:rsid w:val="000C7EF2"/>
    <w:rsid w:val="000E0505"/>
    <w:rsid w:val="000E2B26"/>
    <w:rsid w:val="000F1AD1"/>
    <w:rsid w:val="00103823"/>
    <w:rsid w:val="001073D9"/>
    <w:rsid w:val="00110E16"/>
    <w:rsid w:val="00113BB2"/>
    <w:rsid w:val="00124C8D"/>
    <w:rsid w:val="00131D24"/>
    <w:rsid w:val="00141562"/>
    <w:rsid w:val="001503BF"/>
    <w:rsid w:val="00170CD0"/>
    <w:rsid w:val="00176417"/>
    <w:rsid w:val="00187DD3"/>
    <w:rsid w:val="00192454"/>
    <w:rsid w:val="001A1165"/>
    <w:rsid w:val="001A70AF"/>
    <w:rsid w:val="001B0B66"/>
    <w:rsid w:val="001B5003"/>
    <w:rsid w:val="001D01F4"/>
    <w:rsid w:val="001D09D7"/>
    <w:rsid w:val="001D16F3"/>
    <w:rsid w:val="001E226E"/>
    <w:rsid w:val="001E7730"/>
    <w:rsid w:val="001F39AF"/>
    <w:rsid w:val="001F3FEC"/>
    <w:rsid w:val="0020394F"/>
    <w:rsid w:val="00214FAD"/>
    <w:rsid w:val="00216254"/>
    <w:rsid w:val="00216C3D"/>
    <w:rsid w:val="00220F16"/>
    <w:rsid w:val="0022523C"/>
    <w:rsid w:val="00240CE5"/>
    <w:rsid w:val="002550C9"/>
    <w:rsid w:val="00263678"/>
    <w:rsid w:val="002674A3"/>
    <w:rsid w:val="002736A5"/>
    <w:rsid w:val="00274A5A"/>
    <w:rsid w:val="00290093"/>
    <w:rsid w:val="002A0EDC"/>
    <w:rsid w:val="002A19D5"/>
    <w:rsid w:val="002A1EDD"/>
    <w:rsid w:val="002A2B48"/>
    <w:rsid w:val="002A5A20"/>
    <w:rsid w:val="002A5A41"/>
    <w:rsid w:val="002A6348"/>
    <w:rsid w:val="002B3FC1"/>
    <w:rsid w:val="002C402C"/>
    <w:rsid w:val="002D44DF"/>
    <w:rsid w:val="002D5958"/>
    <w:rsid w:val="002D6FAD"/>
    <w:rsid w:val="002E32AE"/>
    <w:rsid w:val="002E3839"/>
    <w:rsid w:val="002E4B1E"/>
    <w:rsid w:val="00307A14"/>
    <w:rsid w:val="00315BB9"/>
    <w:rsid w:val="0032598F"/>
    <w:rsid w:val="003356B7"/>
    <w:rsid w:val="00343D93"/>
    <w:rsid w:val="00344A1E"/>
    <w:rsid w:val="00355923"/>
    <w:rsid w:val="00372249"/>
    <w:rsid w:val="0038569E"/>
    <w:rsid w:val="00391C6D"/>
    <w:rsid w:val="003D2884"/>
    <w:rsid w:val="003D376D"/>
    <w:rsid w:val="003E2882"/>
    <w:rsid w:val="003E2B8A"/>
    <w:rsid w:val="0041461B"/>
    <w:rsid w:val="004152E3"/>
    <w:rsid w:val="00437353"/>
    <w:rsid w:val="00446E03"/>
    <w:rsid w:val="00452452"/>
    <w:rsid w:val="0047471A"/>
    <w:rsid w:val="004767F6"/>
    <w:rsid w:val="00485B68"/>
    <w:rsid w:val="00486A80"/>
    <w:rsid w:val="004A13A7"/>
    <w:rsid w:val="004B12F6"/>
    <w:rsid w:val="004B288B"/>
    <w:rsid w:val="004B5221"/>
    <w:rsid w:val="004B579F"/>
    <w:rsid w:val="004C0863"/>
    <w:rsid w:val="004C7BFE"/>
    <w:rsid w:val="004D0706"/>
    <w:rsid w:val="004D6260"/>
    <w:rsid w:val="004F7F68"/>
    <w:rsid w:val="00502B55"/>
    <w:rsid w:val="005062D9"/>
    <w:rsid w:val="00516435"/>
    <w:rsid w:val="0052713E"/>
    <w:rsid w:val="005510B3"/>
    <w:rsid w:val="00553BBD"/>
    <w:rsid w:val="00556938"/>
    <w:rsid w:val="0055774A"/>
    <w:rsid w:val="0056462A"/>
    <w:rsid w:val="005659AA"/>
    <w:rsid w:val="00581996"/>
    <w:rsid w:val="00583DF9"/>
    <w:rsid w:val="00595FC6"/>
    <w:rsid w:val="005961F0"/>
    <w:rsid w:val="005A47A1"/>
    <w:rsid w:val="005B2FF3"/>
    <w:rsid w:val="005C3328"/>
    <w:rsid w:val="005E3BFA"/>
    <w:rsid w:val="005E7501"/>
    <w:rsid w:val="005E7E8E"/>
    <w:rsid w:val="005F72A2"/>
    <w:rsid w:val="00606A2C"/>
    <w:rsid w:val="00610EA9"/>
    <w:rsid w:val="00617699"/>
    <w:rsid w:val="00620977"/>
    <w:rsid w:val="00623658"/>
    <w:rsid w:val="0063036E"/>
    <w:rsid w:val="00642A59"/>
    <w:rsid w:val="006464F1"/>
    <w:rsid w:val="00651AE8"/>
    <w:rsid w:val="00652704"/>
    <w:rsid w:val="00653A47"/>
    <w:rsid w:val="00657869"/>
    <w:rsid w:val="00657E07"/>
    <w:rsid w:val="006602DF"/>
    <w:rsid w:val="00661392"/>
    <w:rsid w:val="006631CB"/>
    <w:rsid w:val="006743C2"/>
    <w:rsid w:val="00682C3D"/>
    <w:rsid w:val="00697E7C"/>
    <w:rsid w:val="006A57B7"/>
    <w:rsid w:val="006A5B24"/>
    <w:rsid w:val="006B0C13"/>
    <w:rsid w:val="006C1201"/>
    <w:rsid w:val="006E12EA"/>
    <w:rsid w:val="006F2257"/>
    <w:rsid w:val="006F29A2"/>
    <w:rsid w:val="006F63CD"/>
    <w:rsid w:val="00700DC5"/>
    <w:rsid w:val="00703785"/>
    <w:rsid w:val="00724054"/>
    <w:rsid w:val="00726126"/>
    <w:rsid w:val="00732329"/>
    <w:rsid w:val="00741E0F"/>
    <w:rsid w:val="00750419"/>
    <w:rsid w:val="0075136E"/>
    <w:rsid w:val="00753ACE"/>
    <w:rsid w:val="007728AC"/>
    <w:rsid w:val="007749D4"/>
    <w:rsid w:val="00777A5E"/>
    <w:rsid w:val="00785399"/>
    <w:rsid w:val="00792B0C"/>
    <w:rsid w:val="007961D6"/>
    <w:rsid w:val="007C0051"/>
    <w:rsid w:val="007C66B3"/>
    <w:rsid w:val="007D7860"/>
    <w:rsid w:val="007E55CF"/>
    <w:rsid w:val="007F0B45"/>
    <w:rsid w:val="00831FAC"/>
    <w:rsid w:val="00837850"/>
    <w:rsid w:val="00856A8B"/>
    <w:rsid w:val="00856D3A"/>
    <w:rsid w:val="00874CC1"/>
    <w:rsid w:val="00897CFF"/>
    <w:rsid w:val="008C0157"/>
    <w:rsid w:val="008C7248"/>
    <w:rsid w:val="008E14A0"/>
    <w:rsid w:val="008E2744"/>
    <w:rsid w:val="008E617E"/>
    <w:rsid w:val="009039EC"/>
    <w:rsid w:val="009058D6"/>
    <w:rsid w:val="0091107F"/>
    <w:rsid w:val="00914323"/>
    <w:rsid w:val="00920361"/>
    <w:rsid w:val="00935943"/>
    <w:rsid w:val="00936F0E"/>
    <w:rsid w:val="0096206D"/>
    <w:rsid w:val="00965EBF"/>
    <w:rsid w:val="00982D3C"/>
    <w:rsid w:val="0098380D"/>
    <w:rsid w:val="00984B67"/>
    <w:rsid w:val="00985EFC"/>
    <w:rsid w:val="009934FE"/>
    <w:rsid w:val="00995873"/>
    <w:rsid w:val="009A40BA"/>
    <w:rsid w:val="009A4F27"/>
    <w:rsid w:val="009C1147"/>
    <w:rsid w:val="009F27E6"/>
    <w:rsid w:val="00A221F3"/>
    <w:rsid w:val="00A304C6"/>
    <w:rsid w:val="00A4011A"/>
    <w:rsid w:val="00A46FB8"/>
    <w:rsid w:val="00A4788E"/>
    <w:rsid w:val="00A60166"/>
    <w:rsid w:val="00A7147D"/>
    <w:rsid w:val="00A754C2"/>
    <w:rsid w:val="00A76687"/>
    <w:rsid w:val="00A824AA"/>
    <w:rsid w:val="00A8306B"/>
    <w:rsid w:val="00A84472"/>
    <w:rsid w:val="00A9315D"/>
    <w:rsid w:val="00A95A2F"/>
    <w:rsid w:val="00AA1612"/>
    <w:rsid w:val="00AA52DA"/>
    <w:rsid w:val="00AB50CD"/>
    <w:rsid w:val="00AE58B2"/>
    <w:rsid w:val="00AF0E5F"/>
    <w:rsid w:val="00AF49A8"/>
    <w:rsid w:val="00B03963"/>
    <w:rsid w:val="00B12A44"/>
    <w:rsid w:val="00B143A5"/>
    <w:rsid w:val="00B50562"/>
    <w:rsid w:val="00B51C57"/>
    <w:rsid w:val="00B71E0E"/>
    <w:rsid w:val="00B742A1"/>
    <w:rsid w:val="00B80370"/>
    <w:rsid w:val="00B8551C"/>
    <w:rsid w:val="00B91FAC"/>
    <w:rsid w:val="00BA2343"/>
    <w:rsid w:val="00BA3476"/>
    <w:rsid w:val="00BB3E92"/>
    <w:rsid w:val="00C04FE3"/>
    <w:rsid w:val="00C07809"/>
    <w:rsid w:val="00C129EE"/>
    <w:rsid w:val="00C139F9"/>
    <w:rsid w:val="00C14C70"/>
    <w:rsid w:val="00C16BE7"/>
    <w:rsid w:val="00C1736D"/>
    <w:rsid w:val="00C2337A"/>
    <w:rsid w:val="00C3184E"/>
    <w:rsid w:val="00C318E4"/>
    <w:rsid w:val="00C428CF"/>
    <w:rsid w:val="00C67BA3"/>
    <w:rsid w:val="00C82654"/>
    <w:rsid w:val="00C9082A"/>
    <w:rsid w:val="00C90E3B"/>
    <w:rsid w:val="00CA5EE2"/>
    <w:rsid w:val="00CC4B36"/>
    <w:rsid w:val="00CD0A55"/>
    <w:rsid w:val="00CD163D"/>
    <w:rsid w:val="00CD5F19"/>
    <w:rsid w:val="00CE4A0E"/>
    <w:rsid w:val="00CE5C36"/>
    <w:rsid w:val="00D47482"/>
    <w:rsid w:val="00D60CC6"/>
    <w:rsid w:val="00D6227D"/>
    <w:rsid w:val="00D712D9"/>
    <w:rsid w:val="00D80204"/>
    <w:rsid w:val="00D844CD"/>
    <w:rsid w:val="00D959F1"/>
    <w:rsid w:val="00DA03C3"/>
    <w:rsid w:val="00DA08F2"/>
    <w:rsid w:val="00DB22E1"/>
    <w:rsid w:val="00DB71FA"/>
    <w:rsid w:val="00DC79B0"/>
    <w:rsid w:val="00DD26B9"/>
    <w:rsid w:val="00DD6638"/>
    <w:rsid w:val="00DE1A9D"/>
    <w:rsid w:val="00DF2A1B"/>
    <w:rsid w:val="00E06FF6"/>
    <w:rsid w:val="00E12238"/>
    <w:rsid w:val="00E13337"/>
    <w:rsid w:val="00E30CB6"/>
    <w:rsid w:val="00E3324D"/>
    <w:rsid w:val="00E474F9"/>
    <w:rsid w:val="00E53799"/>
    <w:rsid w:val="00E62A0E"/>
    <w:rsid w:val="00E70024"/>
    <w:rsid w:val="00E718F5"/>
    <w:rsid w:val="00E81A4F"/>
    <w:rsid w:val="00E92005"/>
    <w:rsid w:val="00E95AE4"/>
    <w:rsid w:val="00EA45C6"/>
    <w:rsid w:val="00EA7253"/>
    <w:rsid w:val="00EB5519"/>
    <w:rsid w:val="00ED75AF"/>
    <w:rsid w:val="00EE0B3C"/>
    <w:rsid w:val="00EE1CDE"/>
    <w:rsid w:val="00EF4235"/>
    <w:rsid w:val="00EF783C"/>
    <w:rsid w:val="00F007AB"/>
    <w:rsid w:val="00F212E3"/>
    <w:rsid w:val="00F2559B"/>
    <w:rsid w:val="00F25B14"/>
    <w:rsid w:val="00F27750"/>
    <w:rsid w:val="00F329DA"/>
    <w:rsid w:val="00F52A04"/>
    <w:rsid w:val="00F6295D"/>
    <w:rsid w:val="00F853FB"/>
    <w:rsid w:val="00FA44CC"/>
    <w:rsid w:val="00FB078A"/>
    <w:rsid w:val="00FC5B67"/>
    <w:rsid w:val="00FC5CC7"/>
    <w:rsid w:val="00FF0EF7"/>
    <w:rsid w:val="00FF5B0F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E5F72"/>
  <w15:docId w15:val="{14A99DE3-7F8F-45D7-9A9A-0345F7D2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0CD"/>
    <w:pPr>
      <w:ind w:left="720"/>
      <w:contextualSpacing/>
    </w:pPr>
  </w:style>
  <w:style w:type="numbering" w:customStyle="1" w:styleId="Style1">
    <w:name w:val="Style1"/>
    <w:uiPriority w:val="99"/>
    <w:rsid w:val="000C7EF2"/>
    <w:pPr>
      <w:numPr>
        <w:numId w:val="15"/>
      </w:numPr>
    </w:pPr>
  </w:style>
  <w:style w:type="numbering" w:customStyle="1" w:styleId="Style2">
    <w:name w:val="Style2"/>
    <w:uiPriority w:val="99"/>
    <w:rsid w:val="000C7EF2"/>
    <w:pPr>
      <w:numPr>
        <w:numId w:val="17"/>
      </w:numPr>
    </w:pPr>
  </w:style>
  <w:style w:type="numbering" w:customStyle="1" w:styleId="Style3">
    <w:name w:val="Style3"/>
    <w:uiPriority w:val="99"/>
    <w:rsid w:val="000C7EF2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1D6"/>
  </w:style>
  <w:style w:type="paragraph" w:styleId="Footer">
    <w:name w:val="footer"/>
    <w:basedOn w:val="Normal"/>
    <w:link w:val="Foot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1D6"/>
  </w:style>
  <w:style w:type="paragraph" w:styleId="NoSpacing">
    <w:name w:val="No Spacing"/>
    <w:uiPriority w:val="1"/>
    <w:qFormat/>
    <w:rsid w:val="00010CE4"/>
    <w:pPr>
      <w:spacing w:after="0" w:line="240" w:lineRule="auto"/>
    </w:pPr>
  </w:style>
  <w:style w:type="paragraph" w:customStyle="1" w:styleId="Body">
    <w:name w:val="**Body"/>
    <w:basedOn w:val="BodyText"/>
    <w:rsid w:val="005E7E8E"/>
    <w:pPr>
      <w:spacing w:line="300" w:lineRule="auto"/>
    </w:pPr>
    <w:rPr>
      <w:rFonts w:ascii="Syntax" w:eastAsia="Times" w:hAnsi="Syntax" w:cs="Times New Roman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E7E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E8E"/>
  </w:style>
  <w:style w:type="paragraph" w:styleId="BalloonText">
    <w:name w:val="Balloon Text"/>
    <w:basedOn w:val="Normal"/>
    <w:link w:val="BalloonTextChar"/>
    <w:uiPriority w:val="99"/>
    <w:semiHidden/>
    <w:unhideWhenUsed/>
    <w:rsid w:val="006F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C5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2B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2B26"/>
  </w:style>
  <w:style w:type="paragraph" w:customStyle="1" w:styleId="BodyText1">
    <w:name w:val="Body Text1"/>
    <w:rsid w:val="000E2B26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Headerinformation">
    <w:name w:val="Header information"/>
    <w:rsid w:val="0096206D"/>
    <w:pPr>
      <w:tabs>
        <w:tab w:val="left" w:pos="3060"/>
      </w:tabs>
      <w:spacing w:after="0" w:line="240" w:lineRule="auto"/>
    </w:pPr>
    <w:rPr>
      <w:rFonts w:ascii="Arial" w:eastAsia="Times New Roman" w:hAnsi="Arial" w:cs="Aria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eabody">
      <a:dk1>
        <a:srgbClr val="37424A"/>
      </a:dk1>
      <a:lt1>
        <a:srgbClr val="9DE1CE"/>
      </a:lt1>
      <a:dk2>
        <a:srgbClr val="00A3AD"/>
      </a:dk2>
      <a:lt2>
        <a:srgbClr val="DEF5EF"/>
      </a:lt2>
      <a:accent1>
        <a:srgbClr val="B8440C"/>
      </a:accent1>
      <a:accent2>
        <a:srgbClr val="903C84"/>
      </a:accent2>
      <a:accent3>
        <a:srgbClr val="74AA50"/>
      </a:accent3>
      <a:accent4>
        <a:srgbClr val="5DCEAF"/>
      </a:accent4>
      <a:accent5>
        <a:srgbClr val="F0B42C"/>
      </a:accent5>
      <a:accent6>
        <a:srgbClr val="B8440C"/>
      </a:accent6>
      <a:hlink>
        <a:srgbClr val="37424A"/>
      </a:hlink>
      <a:folHlink>
        <a:srgbClr val="02182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039c4b3f-ca7e-446b-b919-e61ab960dfae">
  <element uid="id_protective_marking_protect" value=""/>
  <element uid="a1d1fc76-9d8a-4ba1-a1eb-b09c5f799bc2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1943314896E459F79A39B7A9E0466" ma:contentTypeVersion="15" ma:contentTypeDescription="Create a new document." ma:contentTypeScope="" ma:versionID="61c6a4e98a1d37e7d247dd083dbf7fa5">
  <xsd:schema xmlns:xsd="http://www.w3.org/2001/XMLSchema" xmlns:xs="http://www.w3.org/2001/XMLSchema" xmlns:p="http://schemas.microsoft.com/office/2006/metadata/properties" xmlns:ns2="bf34c979-e338-48ca-8c70-792e2d6f7a75" xmlns:ns3="341a2efc-32bb-4249-baa2-6b30bd85c4dd" targetNamespace="http://schemas.microsoft.com/office/2006/metadata/properties" ma:root="true" ma:fieldsID="6b47ea99acc7d33e7f7479fbff67f90b" ns2:_="" ns3:_="">
    <xsd:import namespace="bf34c979-e338-48ca-8c70-792e2d6f7a75"/>
    <xsd:import namespace="341a2efc-32bb-4249-baa2-6b30bd85c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4c979-e338-48ca-8c70-792e2d6f7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e8d9f-cb5a-47b0-a655-fa78cc847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a2efc-32bb-4249-baa2-6b30bd85c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09bfa1-92ab-4c3f-a8d9-dda7fad50eab}" ma:internalName="TaxCatchAll" ma:showField="CatchAllData" ma:web="341a2efc-32bb-4249-baa2-6b30bd85c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1a2efc-32bb-4249-baa2-6b30bd85c4dd" xsi:nil="true"/>
    <lcf76f155ced4ddcb4097134ff3c332f xmlns="bf34c979-e338-48ca-8c70-792e2d6f7a7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7419-FDD5-4F56-B017-C41266490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59B9E-FAC3-4E29-905C-A3D83B831B8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EDC2108-7D22-49A1-A381-183205565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4c979-e338-48ca-8c70-792e2d6f7a75"/>
    <ds:schemaRef ds:uri="341a2efc-32bb-4249-baa2-6b30bd85c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94824-100D-47B9-8E3C-6CA05C571FE6}">
  <ds:schemaRefs>
    <ds:schemaRef ds:uri="http://schemas.microsoft.com/office/2006/metadata/properties"/>
    <ds:schemaRef ds:uri="http://schemas.microsoft.com/office/infopath/2007/PartnerControls"/>
    <ds:schemaRef ds:uri="341a2efc-32bb-4249-baa2-6b30bd85c4dd"/>
    <ds:schemaRef ds:uri="bf34c979-e338-48ca-8c70-792e2d6f7a75"/>
  </ds:schemaRefs>
</ds:datastoreItem>
</file>

<file path=customXml/itemProps5.xml><?xml version="1.0" encoding="utf-8"?>
<ds:datastoreItem xmlns:ds="http://schemas.openxmlformats.org/officeDocument/2006/customXml" ds:itemID="{94ED78E0-6C2B-4AC2-835A-C35568C4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 NEW</vt:lpstr>
    </vt:vector>
  </TitlesOfParts>
  <Company>Catalyst Housing Ltd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NEW</dc:title>
  <dc:subject/>
  <dc:creator>Karen Gussin</dc:creator>
  <cp:keywords/>
  <dc:description/>
  <cp:lastModifiedBy>Stuart McDonnell</cp:lastModifiedBy>
  <cp:revision>2</cp:revision>
  <dcterms:created xsi:type="dcterms:W3CDTF">2025-07-15T12:09:00Z</dcterms:created>
  <dcterms:modified xsi:type="dcterms:W3CDTF">2025-07-15T12:09:00Z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57a8ad5f-f981-4d5a-ac97-f9f9b0409eba</vt:lpwstr>
  </property>
  <property fmtid="{D5CDD505-2E9C-101B-9397-08002B2CF9AE}" pid="4" name="bjSaver">
    <vt:lpwstr>GMHugvFJgW5CckmY8RzmZ1JD81vCOpdG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policy="039c4b3f-ca7e-446b-b919-e61ab960dfae" xmlns="http://www.boldonjames.com/2008/01/sie/i</vt:lpwstr>
  </property>
  <property fmtid="{D5CDD505-2E9C-101B-9397-08002B2CF9AE}" pid="6" name="bjDocumentLabelXML-0">
    <vt:lpwstr>nternal/label"&gt;&lt;element uid="id_protective_marking_protect" value="" /&gt;&lt;element uid="a1d1fc76-9d8a-4ba1-a1eb-b09c5f799bc2" value="" /&gt;&lt;/sisl&gt;</vt:lpwstr>
  </property>
  <property fmtid="{D5CDD505-2E9C-101B-9397-08002B2CF9AE}" pid="7" name="bjDocumentSecurityLabel">
    <vt:lpwstr> Confidential (Show Label)</vt:lpwstr>
  </property>
  <property fmtid="{D5CDD505-2E9C-101B-9397-08002B2CF9AE}" pid="8" name="bjDocumentLabelFieldCode">
    <vt:lpwstr> Confidential (Show Label)</vt:lpwstr>
  </property>
  <property fmtid="{D5CDD505-2E9C-101B-9397-08002B2CF9AE}" pid="9" name="bjDocumentLabelFieldCodeHeaderFooter">
    <vt:lpwstr> Confidential (Show Label)</vt:lpwstr>
  </property>
  <property fmtid="{D5CDD505-2E9C-101B-9397-08002B2CF9AE}" pid="10" name="bjFooterBothDocProperty">
    <vt:lpwstr>Classification:  Confidential</vt:lpwstr>
  </property>
  <property fmtid="{D5CDD505-2E9C-101B-9397-08002B2CF9AE}" pid="11" name="bjFooterFirstPageDocProperty">
    <vt:lpwstr>Classification:  Confidential</vt:lpwstr>
  </property>
  <property fmtid="{D5CDD505-2E9C-101B-9397-08002B2CF9AE}" pid="12" name="bjFooterEvenPageDocProperty">
    <vt:lpwstr>Classification:  Confidential</vt:lpwstr>
  </property>
  <property fmtid="{D5CDD505-2E9C-101B-9397-08002B2CF9AE}" pid="13" name="ContentTypeId">
    <vt:lpwstr>0x010100E021943314896E459F79A39B7A9E0466</vt:lpwstr>
  </property>
  <property fmtid="{D5CDD505-2E9C-101B-9397-08002B2CF9AE}" pid="14" name="_dlc_policyId">
    <vt:lpwstr>0x0101</vt:lpwstr>
  </property>
  <property fmtid="{D5CDD505-2E9C-101B-9397-08002B2CF9AE}" pid="15" name="ItemRetentionFormula">
    <vt:lpwstr/>
  </property>
  <property fmtid="{D5CDD505-2E9C-101B-9397-08002B2CF9AE}" pid="16" name="MediaServiceImageTags">
    <vt:lpwstr/>
  </property>
</Properties>
</file>